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4" w:rsidRPr="00916EC1" w:rsidRDefault="00A04B03" w:rsidP="00574B1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sz w:val="28"/>
          <w:szCs w:val="28"/>
        </w:rPr>
        <w:t xml:space="preserve">  </w:t>
      </w:r>
      <w:r w:rsidR="003F4D20">
        <w:rPr>
          <w:sz w:val="28"/>
          <w:szCs w:val="28"/>
        </w:rPr>
        <w:t xml:space="preserve"> </w:t>
      </w:r>
      <w:r w:rsidR="006440A7" w:rsidRPr="00916EC1">
        <w:rPr>
          <w:rFonts w:ascii="Times New Roman" w:hAnsi="Times New Roman" w:cs="Times New Roman"/>
          <w:b/>
          <w:sz w:val="20"/>
          <w:szCs w:val="20"/>
        </w:rPr>
        <w:t>У</w:t>
      </w:r>
      <w:r w:rsidR="001E5A65" w:rsidRPr="00916EC1"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574B15" w:rsidRPr="00916EC1" w:rsidRDefault="006440A7" w:rsidP="00574B15">
      <w:pPr>
        <w:pStyle w:val="ab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 xml:space="preserve"> </w:t>
      </w:r>
      <w:r w:rsidR="00232332" w:rsidRPr="00916EC1">
        <w:rPr>
          <w:rFonts w:ascii="Times New Roman" w:hAnsi="Times New Roman" w:cs="Times New Roman"/>
          <w:sz w:val="20"/>
          <w:szCs w:val="20"/>
        </w:rPr>
        <w:t xml:space="preserve">Министр культуры и туризма </w:t>
      </w:r>
    </w:p>
    <w:p w:rsidR="006440A7" w:rsidRPr="00916EC1" w:rsidRDefault="00574B15" w:rsidP="00574B15">
      <w:pPr>
        <w:pStyle w:val="ab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 xml:space="preserve">  </w:t>
      </w:r>
      <w:r w:rsidR="00232332" w:rsidRPr="00916EC1">
        <w:rPr>
          <w:rFonts w:ascii="Times New Roman" w:hAnsi="Times New Roman" w:cs="Times New Roman"/>
          <w:sz w:val="20"/>
          <w:szCs w:val="20"/>
        </w:rPr>
        <w:t>Удмуртской Республики</w:t>
      </w:r>
    </w:p>
    <w:p w:rsidR="00183807" w:rsidRPr="00916EC1" w:rsidRDefault="00734768" w:rsidP="00574B15">
      <w:pPr>
        <w:pStyle w:val="ab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 xml:space="preserve"> </w:t>
      </w:r>
      <w:r w:rsidR="00B73526" w:rsidRPr="00916EC1">
        <w:rPr>
          <w:rFonts w:ascii="Times New Roman" w:hAnsi="Times New Roman" w:cs="Times New Roman"/>
          <w:sz w:val="20"/>
          <w:szCs w:val="20"/>
        </w:rPr>
        <w:t>__________________</w:t>
      </w:r>
      <w:r w:rsidR="00183807" w:rsidRPr="00916EC1">
        <w:rPr>
          <w:rFonts w:ascii="Times New Roman" w:hAnsi="Times New Roman" w:cs="Times New Roman"/>
          <w:sz w:val="20"/>
          <w:szCs w:val="20"/>
        </w:rPr>
        <w:t xml:space="preserve">   </w:t>
      </w:r>
      <w:r w:rsidR="00232332" w:rsidRPr="00916EC1">
        <w:rPr>
          <w:rFonts w:ascii="Times New Roman" w:hAnsi="Times New Roman" w:cs="Times New Roman"/>
          <w:sz w:val="20"/>
          <w:szCs w:val="20"/>
        </w:rPr>
        <w:t>В.М. Соловьев</w:t>
      </w:r>
    </w:p>
    <w:p w:rsidR="00734768" w:rsidRPr="00916EC1" w:rsidRDefault="00734768" w:rsidP="00574B15">
      <w:pPr>
        <w:pStyle w:val="ab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 xml:space="preserve"> «__</w:t>
      </w:r>
      <w:r w:rsidR="00574B15" w:rsidRPr="00916EC1">
        <w:rPr>
          <w:rFonts w:ascii="Times New Roman" w:hAnsi="Times New Roman" w:cs="Times New Roman"/>
          <w:sz w:val="20"/>
          <w:szCs w:val="20"/>
        </w:rPr>
        <w:t>___» __________________</w:t>
      </w:r>
      <w:r w:rsidRPr="00916EC1">
        <w:rPr>
          <w:rFonts w:ascii="Times New Roman" w:hAnsi="Times New Roman" w:cs="Times New Roman"/>
          <w:sz w:val="20"/>
          <w:szCs w:val="20"/>
        </w:rPr>
        <w:t xml:space="preserve">  20</w:t>
      </w:r>
      <w:r w:rsidR="003F4D20" w:rsidRPr="00916EC1">
        <w:rPr>
          <w:rFonts w:ascii="Times New Roman" w:hAnsi="Times New Roman" w:cs="Times New Roman"/>
          <w:sz w:val="20"/>
          <w:szCs w:val="20"/>
        </w:rPr>
        <w:t>1</w:t>
      </w:r>
      <w:r w:rsidR="00B007BE">
        <w:rPr>
          <w:rFonts w:ascii="Times New Roman" w:hAnsi="Times New Roman" w:cs="Times New Roman"/>
          <w:sz w:val="20"/>
          <w:szCs w:val="20"/>
        </w:rPr>
        <w:t>7</w:t>
      </w:r>
      <w:r w:rsidRPr="00916EC1">
        <w:rPr>
          <w:rFonts w:ascii="Times New Roman" w:hAnsi="Times New Roman" w:cs="Times New Roman"/>
          <w:sz w:val="20"/>
          <w:szCs w:val="20"/>
        </w:rPr>
        <w:t xml:space="preserve"> г.        </w:t>
      </w:r>
    </w:p>
    <w:p w:rsidR="004747C1" w:rsidRPr="00916EC1" w:rsidRDefault="00734768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ab/>
      </w:r>
    </w:p>
    <w:p w:rsidR="006B6FE8" w:rsidRPr="00637865" w:rsidRDefault="006B6FE8" w:rsidP="006B6FE8">
      <w:pPr>
        <w:pStyle w:val="ab"/>
        <w:jc w:val="center"/>
      </w:pPr>
      <w:r w:rsidRPr="00637865">
        <w:rPr>
          <w:rStyle w:val="FontStyle51"/>
          <w:b/>
          <w:bCs/>
          <w:sz w:val="20"/>
          <w:szCs w:val="20"/>
        </w:rPr>
        <w:t>Государственное задание</w:t>
      </w:r>
    </w:p>
    <w:p w:rsidR="006B6FE8" w:rsidRPr="001D7C41" w:rsidRDefault="006B6FE8" w:rsidP="006B6FE8">
      <w:pPr>
        <w:pStyle w:val="ab"/>
        <w:jc w:val="center"/>
      </w:pPr>
      <w:r w:rsidRPr="001D7C41">
        <w:rPr>
          <w:rStyle w:val="FontStyle51"/>
          <w:sz w:val="20"/>
          <w:szCs w:val="20"/>
        </w:rPr>
        <w:t>на 2017 год и на плановый период 2018</w:t>
      </w:r>
      <w:r>
        <w:rPr>
          <w:rStyle w:val="FontStyle51"/>
          <w:sz w:val="20"/>
          <w:szCs w:val="20"/>
        </w:rPr>
        <w:t xml:space="preserve"> и</w:t>
      </w:r>
      <w:r w:rsidRPr="001D7C41">
        <w:rPr>
          <w:rStyle w:val="FontStyle51"/>
          <w:sz w:val="20"/>
          <w:szCs w:val="20"/>
        </w:rPr>
        <w:t xml:space="preserve"> 2019 год</w:t>
      </w:r>
      <w:r>
        <w:rPr>
          <w:rStyle w:val="FontStyle51"/>
          <w:sz w:val="20"/>
          <w:szCs w:val="20"/>
        </w:rPr>
        <w:t>ов</w:t>
      </w:r>
    </w:p>
    <w:p w:rsidR="00734768" w:rsidRPr="00916EC1" w:rsidRDefault="00734768" w:rsidP="001E5A6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Наименование государственного учреждения Удмуртской Республики</w:t>
      </w:r>
      <w:r w:rsidR="00574B15" w:rsidRPr="00916EC1">
        <w:rPr>
          <w:rFonts w:ascii="Times New Roman" w:hAnsi="Times New Roman" w:cs="Times New Roman"/>
          <w:sz w:val="20"/>
          <w:szCs w:val="20"/>
        </w:rPr>
        <w:t xml:space="preserve"> -</w:t>
      </w:r>
      <w:r w:rsidRPr="00916EC1">
        <w:rPr>
          <w:rFonts w:ascii="Times New Roman" w:hAnsi="Times New Roman" w:cs="Times New Roman"/>
          <w:sz w:val="20"/>
          <w:szCs w:val="20"/>
        </w:rPr>
        <w:t xml:space="preserve"> </w:t>
      </w:r>
      <w:r w:rsidR="003F4D20" w:rsidRPr="00916EC1">
        <w:rPr>
          <w:rFonts w:ascii="Times New Roman" w:hAnsi="Times New Roman" w:cs="Times New Roman"/>
          <w:sz w:val="20"/>
          <w:szCs w:val="20"/>
        </w:rPr>
        <w:t>б</w:t>
      </w:r>
      <w:r w:rsidR="00C90422" w:rsidRPr="00916EC1">
        <w:rPr>
          <w:rFonts w:ascii="Times New Roman" w:hAnsi="Times New Roman" w:cs="Times New Roman"/>
          <w:sz w:val="20"/>
          <w:szCs w:val="20"/>
        </w:rPr>
        <w:t>юджетное учреждение культуры Удмуртской Республики</w:t>
      </w:r>
    </w:p>
    <w:p w:rsidR="006B6FE8" w:rsidRDefault="00C90422" w:rsidP="006B6FE8">
      <w:pPr>
        <w:pStyle w:val="ab"/>
      </w:pPr>
      <w:r w:rsidRPr="006B6FE8">
        <w:rPr>
          <w:rFonts w:ascii="Times New Roman" w:hAnsi="Times New Roman" w:cs="Times New Roman"/>
          <w:sz w:val="20"/>
          <w:szCs w:val="20"/>
        </w:rPr>
        <w:t>«</w:t>
      </w:r>
      <w:r w:rsidR="00D633A4" w:rsidRPr="006B6FE8">
        <w:rPr>
          <w:rFonts w:ascii="Times New Roman" w:hAnsi="Times New Roman" w:cs="Times New Roman"/>
          <w:sz w:val="20"/>
          <w:szCs w:val="20"/>
        </w:rPr>
        <w:t>Государственный мемориально-архитектурный комплекс «Музей-усадьба П.И. Чайковского»</w:t>
      </w:r>
      <w:r w:rsidR="006B6FE8" w:rsidRPr="006B6FE8">
        <w:rPr>
          <w:rFonts w:ascii="Times New Roman" w:hAnsi="Times New Roman" w:cs="Times New Roman"/>
          <w:sz w:val="20"/>
          <w:szCs w:val="20"/>
        </w:rPr>
        <w:t xml:space="preserve"> (</w:t>
      </w:r>
      <w:r w:rsidR="006B6FE8">
        <w:rPr>
          <w:rFonts w:ascii="Times New Roman" w:hAnsi="Times New Roman" w:cs="Times New Roman"/>
          <w:sz w:val="20"/>
          <w:szCs w:val="20"/>
        </w:rPr>
        <w:t>далее – музей).</w:t>
      </w:r>
    </w:p>
    <w:p w:rsidR="00574B15" w:rsidRPr="00916EC1" w:rsidRDefault="00734768" w:rsidP="003F4D2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Виды деятельности государственного учреждения Удмуртской Республики</w:t>
      </w:r>
      <w:r w:rsidR="00190E66" w:rsidRPr="00916EC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74B15" w:rsidRPr="00916EC1" w:rsidRDefault="003F4D20" w:rsidP="003F4D2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п</w:t>
      </w:r>
      <w:r w:rsidR="00190E66" w:rsidRPr="00916EC1">
        <w:rPr>
          <w:rFonts w:ascii="Times New Roman" w:hAnsi="Times New Roman" w:cs="Times New Roman"/>
          <w:sz w:val="20"/>
          <w:szCs w:val="20"/>
        </w:rPr>
        <w:t xml:space="preserve">редоставление доступа к музейным фондам; </w:t>
      </w:r>
    </w:p>
    <w:p w:rsidR="00574B15" w:rsidRPr="00916EC1" w:rsidRDefault="003F4D20" w:rsidP="003F4D2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ф</w:t>
      </w:r>
      <w:r w:rsidR="00190E66" w:rsidRPr="00916EC1">
        <w:rPr>
          <w:rFonts w:ascii="Times New Roman" w:hAnsi="Times New Roman" w:cs="Times New Roman"/>
          <w:sz w:val="20"/>
          <w:szCs w:val="20"/>
        </w:rPr>
        <w:t>ормирование, уч</w:t>
      </w:r>
      <w:r w:rsidRPr="00916EC1">
        <w:rPr>
          <w:rFonts w:ascii="Times New Roman" w:hAnsi="Times New Roman" w:cs="Times New Roman"/>
          <w:sz w:val="20"/>
          <w:szCs w:val="20"/>
        </w:rPr>
        <w:t>ё</w:t>
      </w:r>
      <w:r w:rsidR="00190E66" w:rsidRPr="00916EC1">
        <w:rPr>
          <w:rFonts w:ascii="Times New Roman" w:hAnsi="Times New Roman" w:cs="Times New Roman"/>
          <w:sz w:val="20"/>
          <w:szCs w:val="20"/>
        </w:rPr>
        <w:t xml:space="preserve">т, хранение, изучение, публикация и обеспечение сохранности и безопасности предметов Музейного фонда Российской Федерации; </w:t>
      </w:r>
    </w:p>
    <w:p w:rsidR="00574B15" w:rsidRPr="00916EC1" w:rsidRDefault="003F4D20" w:rsidP="003F4D2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о</w:t>
      </w:r>
      <w:r w:rsidR="00190E66" w:rsidRPr="00916EC1">
        <w:rPr>
          <w:rFonts w:ascii="Times New Roman" w:hAnsi="Times New Roman" w:cs="Times New Roman"/>
          <w:sz w:val="20"/>
          <w:szCs w:val="20"/>
        </w:rPr>
        <w:t xml:space="preserve">рганизация и проведение культурно-массовых мероприятий; </w:t>
      </w:r>
    </w:p>
    <w:p w:rsidR="00734768" w:rsidRPr="00916EC1" w:rsidRDefault="003F4D20" w:rsidP="003F4D2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м</w:t>
      </w:r>
      <w:r w:rsidR="00190E66" w:rsidRPr="00916EC1">
        <w:rPr>
          <w:rFonts w:ascii="Times New Roman" w:hAnsi="Times New Roman" w:cs="Times New Roman"/>
          <w:sz w:val="20"/>
          <w:szCs w:val="20"/>
        </w:rPr>
        <w:t>етодическая работа в установленной сфере деятельности.</w:t>
      </w:r>
    </w:p>
    <w:p w:rsidR="004463D4" w:rsidRPr="004463D4" w:rsidRDefault="00734768" w:rsidP="00446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C1">
        <w:rPr>
          <w:rFonts w:ascii="Times New Roman" w:hAnsi="Times New Roman" w:cs="Times New Roman"/>
          <w:sz w:val="20"/>
          <w:szCs w:val="20"/>
        </w:rPr>
        <w:t>Виды деятельности государственного учреждения Удмуртской Республики по ОКВЭД</w:t>
      </w:r>
      <w:r w:rsidR="00574B15" w:rsidRPr="00916EC1">
        <w:rPr>
          <w:rFonts w:ascii="Times New Roman" w:hAnsi="Times New Roman" w:cs="Times New Roman"/>
          <w:sz w:val="20"/>
          <w:szCs w:val="20"/>
        </w:rPr>
        <w:t xml:space="preserve"> - </w:t>
      </w:r>
      <w:r w:rsidR="007025F6" w:rsidRPr="00916EC1">
        <w:rPr>
          <w:rFonts w:ascii="Times New Roman" w:hAnsi="Times New Roman" w:cs="Times New Roman"/>
          <w:sz w:val="20"/>
          <w:szCs w:val="20"/>
        </w:rPr>
        <w:t>9</w:t>
      </w:r>
      <w:r w:rsidR="00B007BE">
        <w:rPr>
          <w:rFonts w:ascii="Times New Roman" w:hAnsi="Times New Roman" w:cs="Times New Roman"/>
          <w:sz w:val="20"/>
          <w:szCs w:val="20"/>
        </w:rPr>
        <w:t>1</w:t>
      </w:r>
      <w:r w:rsidR="007025F6" w:rsidRPr="00916EC1">
        <w:rPr>
          <w:rFonts w:ascii="Times New Roman" w:hAnsi="Times New Roman" w:cs="Times New Roman"/>
          <w:sz w:val="20"/>
          <w:szCs w:val="20"/>
        </w:rPr>
        <w:t>.</w:t>
      </w:r>
      <w:r w:rsidR="00B007BE">
        <w:rPr>
          <w:rFonts w:ascii="Times New Roman" w:hAnsi="Times New Roman" w:cs="Times New Roman"/>
          <w:sz w:val="20"/>
          <w:szCs w:val="20"/>
        </w:rPr>
        <w:t>0</w:t>
      </w:r>
      <w:r w:rsidR="007025F6" w:rsidRPr="00916EC1">
        <w:rPr>
          <w:rFonts w:ascii="Times New Roman" w:hAnsi="Times New Roman" w:cs="Times New Roman"/>
          <w:sz w:val="20"/>
          <w:szCs w:val="20"/>
        </w:rPr>
        <w:t>2</w:t>
      </w:r>
      <w:r w:rsidR="004463D4">
        <w:rPr>
          <w:rFonts w:ascii="Times New Roman" w:hAnsi="Times New Roman" w:cs="Times New Roman"/>
          <w:sz w:val="20"/>
          <w:szCs w:val="20"/>
        </w:rPr>
        <w:t xml:space="preserve"> </w:t>
      </w:r>
      <w:r w:rsidR="004463D4" w:rsidRPr="004463D4">
        <w:rPr>
          <w:rFonts w:ascii="Times New Roman" w:hAnsi="Times New Roman" w:cs="Times New Roman"/>
          <w:sz w:val="20"/>
        </w:rPr>
        <w:t>(д</w:t>
      </w:r>
      <w:r w:rsidR="004463D4" w:rsidRPr="004463D4">
        <w:rPr>
          <w:rFonts w:ascii="Times New Roman" w:hAnsi="Times New Roman" w:cs="Times New Roman"/>
          <w:sz w:val="20"/>
          <w:szCs w:val="20"/>
        </w:rPr>
        <w:t>еятельность музеев</w:t>
      </w:r>
      <w:r w:rsidR="004463D4" w:rsidRPr="004463D4">
        <w:rPr>
          <w:rFonts w:ascii="Times New Roman" w:hAnsi="Times New Roman" w:cs="Times New Roman"/>
          <w:sz w:val="20"/>
        </w:rPr>
        <w:t>).</w:t>
      </w:r>
    </w:p>
    <w:p w:rsidR="00734768" w:rsidRPr="00916EC1" w:rsidRDefault="00734768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Вид государственного учреждения Удмуртской Республики</w:t>
      </w:r>
      <w:r w:rsidR="00574B15" w:rsidRPr="00916EC1">
        <w:rPr>
          <w:rFonts w:ascii="Times New Roman" w:hAnsi="Times New Roman" w:cs="Times New Roman"/>
          <w:sz w:val="20"/>
          <w:szCs w:val="20"/>
        </w:rPr>
        <w:t xml:space="preserve"> -</w:t>
      </w:r>
      <w:r w:rsidR="003F4D20" w:rsidRPr="00916EC1">
        <w:rPr>
          <w:rFonts w:ascii="Times New Roman" w:hAnsi="Times New Roman" w:cs="Times New Roman"/>
          <w:sz w:val="20"/>
          <w:szCs w:val="20"/>
        </w:rPr>
        <w:t xml:space="preserve"> музей</w:t>
      </w:r>
    </w:p>
    <w:p w:rsidR="004747C1" w:rsidRPr="00916EC1" w:rsidRDefault="004747C1" w:rsidP="003F4D2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07539" w:rsidRPr="00916EC1" w:rsidRDefault="00EA06AF" w:rsidP="003F4D20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916EC1">
        <w:rPr>
          <w:rFonts w:ascii="Times New Roman" w:hAnsi="Times New Roman" w:cs="Times New Roman"/>
          <w:b/>
          <w:sz w:val="20"/>
          <w:szCs w:val="20"/>
        </w:rPr>
        <w:t xml:space="preserve">Часть 1. Сведения об оказываемых государственных услугах </w:t>
      </w:r>
    </w:p>
    <w:p w:rsidR="00E07539" w:rsidRPr="00916EC1" w:rsidRDefault="00E07539" w:rsidP="003F4D20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  <w:r w:rsidRPr="00916EC1">
        <w:rPr>
          <w:rFonts w:ascii="Times New Roman" w:hAnsi="Times New Roman" w:cs="Times New Roman"/>
          <w:b/>
          <w:i/>
          <w:sz w:val="20"/>
          <w:szCs w:val="20"/>
        </w:rPr>
        <w:t xml:space="preserve">Раздел </w:t>
      </w:r>
      <w:r w:rsidR="007819BA" w:rsidRPr="00916EC1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E07539" w:rsidRPr="00916EC1" w:rsidRDefault="00E07539" w:rsidP="0073438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Наименование государственной услуги</w:t>
      </w:r>
      <w:r w:rsidR="003F4D20" w:rsidRPr="00916EC1">
        <w:rPr>
          <w:rFonts w:ascii="Times New Roman" w:hAnsi="Times New Roman" w:cs="Times New Roman"/>
          <w:sz w:val="20"/>
          <w:szCs w:val="20"/>
        </w:rPr>
        <w:t>:</w:t>
      </w:r>
      <w:r w:rsidRPr="00916EC1">
        <w:rPr>
          <w:rFonts w:ascii="Times New Roman" w:hAnsi="Times New Roman" w:cs="Times New Roman"/>
          <w:sz w:val="20"/>
          <w:szCs w:val="20"/>
        </w:rPr>
        <w:t xml:space="preserve"> </w:t>
      </w:r>
      <w:r w:rsidR="00FB0235">
        <w:rPr>
          <w:rFonts w:ascii="Times New Roman" w:hAnsi="Times New Roman" w:cs="Times New Roman"/>
          <w:sz w:val="20"/>
          <w:szCs w:val="20"/>
        </w:rPr>
        <w:t>П</w:t>
      </w:r>
      <w:r w:rsidR="00916989" w:rsidRPr="00916EC1">
        <w:rPr>
          <w:rFonts w:ascii="Times New Roman" w:hAnsi="Times New Roman" w:cs="Times New Roman"/>
          <w:sz w:val="20"/>
          <w:szCs w:val="20"/>
        </w:rPr>
        <w:t>убличный показ музейных предметов, музейных коллекций</w:t>
      </w:r>
      <w:r w:rsidR="00917881" w:rsidRPr="00916EC1">
        <w:rPr>
          <w:rFonts w:ascii="Times New Roman" w:hAnsi="Times New Roman" w:cs="Times New Roman"/>
          <w:sz w:val="20"/>
          <w:szCs w:val="20"/>
        </w:rPr>
        <w:t>.</w:t>
      </w:r>
    </w:p>
    <w:p w:rsidR="00E07539" w:rsidRPr="00916EC1" w:rsidRDefault="00E07539" w:rsidP="0073438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Реестровый номер государственной услуги</w:t>
      </w:r>
      <w:r w:rsidR="003F4D20" w:rsidRPr="00916EC1">
        <w:rPr>
          <w:rFonts w:ascii="Times New Roman" w:hAnsi="Times New Roman" w:cs="Times New Roman"/>
          <w:sz w:val="20"/>
          <w:szCs w:val="20"/>
        </w:rPr>
        <w:t xml:space="preserve">: </w:t>
      </w:r>
      <w:r w:rsidR="00993435" w:rsidRPr="00916EC1">
        <w:rPr>
          <w:rFonts w:ascii="Times New Roman" w:hAnsi="Times New Roman" w:cs="Times New Roman"/>
          <w:color w:val="000000"/>
          <w:sz w:val="20"/>
          <w:szCs w:val="20"/>
        </w:rPr>
        <w:t>0701600000000000100610</w:t>
      </w:r>
      <w:r w:rsidR="00B007B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17881" w:rsidRPr="00916EC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74B15" w:rsidRPr="003C3A0D" w:rsidRDefault="00E07539" w:rsidP="0073438A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>Уникальный номер реестровой записи</w:t>
      </w:r>
      <w:r w:rsidR="006B6FE8">
        <w:rPr>
          <w:rFonts w:ascii="Times New Roman" w:hAnsi="Times New Roman" w:cs="Times New Roman"/>
          <w:sz w:val="20"/>
          <w:szCs w:val="20"/>
        </w:rPr>
        <w:t xml:space="preserve">: </w:t>
      </w:r>
      <w:r w:rsidR="00B007BE" w:rsidRPr="006B6FE8">
        <w:rPr>
          <w:rFonts w:ascii="Times New Roman" w:hAnsi="Times New Roman" w:cs="Times New Roman"/>
          <w:sz w:val="20"/>
          <w:szCs w:val="20"/>
        </w:rPr>
        <w:t>94</w:t>
      </w:r>
      <w:r w:rsidR="00574B15" w:rsidRPr="006B6FE8">
        <w:rPr>
          <w:rFonts w:ascii="Times New Roman" w:hAnsi="Times New Roman" w:cs="Times New Roman"/>
          <w:sz w:val="20"/>
          <w:szCs w:val="20"/>
        </w:rPr>
        <w:t>0000000</w:t>
      </w:r>
      <w:r w:rsidR="00B007BE" w:rsidRPr="006B6FE8">
        <w:rPr>
          <w:rFonts w:ascii="Times New Roman" w:hAnsi="Times New Roman" w:cs="Times New Roman"/>
          <w:sz w:val="20"/>
          <w:szCs w:val="20"/>
        </w:rPr>
        <w:t>12</w:t>
      </w:r>
      <w:r w:rsidR="00574B15" w:rsidRPr="006B6FE8">
        <w:rPr>
          <w:rFonts w:ascii="Times New Roman" w:hAnsi="Times New Roman" w:cs="Times New Roman"/>
          <w:sz w:val="20"/>
          <w:szCs w:val="20"/>
        </w:rPr>
        <w:t>0</w:t>
      </w:r>
      <w:r w:rsidR="00B007BE" w:rsidRPr="006B6FE8">
        <w:rPr>
          <w:rFonts w:ascii="Times New Roman" w:hAnsi="Times New Roman" w:cs="Times New Roman"/>
          <w:sz w:val="20"/>
          <w:szCs w:val="20"/>
        </w:rPr>
        <w:t>02</w:t>
      </w:r>
      <w:r w:rsidR="00574B15" w:rsidRPr="006B6FE8">
        <w:rPr>
          <w:rFonts w:ascii="Times New Roman" w:hAnsi="Times New Roman" w:cs="Times New Roman"/>
          <w:sz w:val="20"/>
          <w:szCs w:val="20"/>
        </w:rPr>
        <w:t>92</w:t>
      </w:r>
      <w:r w:rsidR="00B007BE" w:rsidRPr="006B6FE8">
        <w:rPr>
          <w:rFonts w:ascii="Times New Roman" w:hAnsi="Times New Roman" w:cs="Times New Roman"/>
          <w:sz w:val="20"/>
          <w:szCs w:val="20"/>
        </w:rPr>
        <w:t>1</w:t>
      </w:r>
      <w:r w:rsidR="00574B15" w:rsidRPr="006B6FE8">
        <w:rPr>
          <w:rFonts w:ascii="Times New Roman" w:hAnsi="Times New Roman" w:cs="Times New Roman"/>
          <w:sz w:val="20"/>
          <w:szCs w:val="20"/>
        </w:rPr>
        <w:t>010701600000000000100610</w:t>
      </w:r>
      <w:r w:rsidR="00B007BE" w:rsidRPr="006B6FE8">
        <w:rPr>
          <w:rFonts w:ascii="Times New Roman" w:hAnsi="Times New Roman" w:cs="Times New Roman"/>
          <w:sz w:val="20"/>
          <w:szCs w:val="20"/>
        </w:rPr>
        <w:t>3</w:t>
      </w:r>
      <w:r w:rsidR="00FA289D" w:rsidRPr="006B6FE8">
        <w:rPr>
          <w:rFonts w:ascii="Times New Roman" w:hAnsi="Times New Roman" w:cs="Times New Roman"/>
          <w:sz w:val="20"/>
          <w:szCs w:val="20"/>
        </w:rPr>
        <w:t>2</w:t>
      </w:r>
      <w:r w:rsidR="00574B15" w:rsidRPr="006B6FE8">
        <w:rPr>
          <w:rFonts w:ascii="Times New Roman" w:hAnsi="Times New Roman" w:cs="Times New Roman"/>
          <w:sz w:val="20"/>
          <w:szCs w:val="20"/>
        </w:rPr>
        <w:t>0</w:t>
      </w:r>
      <w:r w:rsidR="00B007BE" w:rsidRPr="006B6FE8">
        <w:rPr>
          <w:rFonts w:ascii="Times New Roman" w:hAnsi="Times New Roman" w:cs="Times New Roman"/>
          <w:sz w:val="20"/>
          <w:szCs w:val="20"/>
        </w:rPr>
        <w:t>2</w:t>
      </w:r>
      <w:r w:rsidR="00574B15" w:rsidRPr="006B6FE8">
        <w:rPr>
          <w:rFonts w:ascii="Times New Roman" w:hAnsi="Times New Roman" w:cs="Times New Roman"/>
          <w:sz w:val="20"/>
          <w:szCs w:val="20"/>
        </w:rPr>
        <w:t>.</w:t>
      </w:r>
      <w:r w:rsidR="00574B15" w:rsidRPr="003C3A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73526" w:rsidRPr="00916EC1" w:rsidRDefault="00E07539" w:rsidP="0073438A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 xml:space="preserve">Категории потребителей государственной </w:t>
      </w:r>
      <w:r w:rsidR="003F4D20" w:rsidRPr="00916EC1">
        <w:rPr>
          <w:rFonts w:ascii="Times New Roman" w:hAnsi="Times New Roman" w:cs="Times New Roman"/>
          <w:sz w:val="20"/>
          <w:szCs w:val="20"/>
        </w:rPr>
        <w:t>у</w:t>
      </w:r>
      <w:r w:rsidRPr="00916EC1">
        <w:rPr>
          <w:rFonts w:ascii="Times New Roman" w:hAnsi="Times New Roman" w:cs="Times New Roman"/>
          <w:sz w:val="20"/>
          <w:szCs w:val="20"/>
        </w:rPr>
        <w:t>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574B15" w:rsidRPr="00916EC1">
        <w:rPr>
          <w:rFonts w:ascii="Times New Roman" w:hAnsi="Times New Roman" w:cs="Times New Roman"/>
          <w:sz w:val="20"/>
          <w:szCs w:val="20"/>
        </w:rPr>
        <w:t xml:space="preserve"> </w:t>
      </w:r>
      <w:r w:rsidR="00916989" w:rsidRPr="00916EC1">
        <w:rPr>
          <w:rFonts w:ascii="Times New Roman" w:hAnsi="Times New Roman" w:cs="Times New Roman"/>
          <w:sz w:val="20"/>
          <w:szCs w:val="20"/>
        </w:rPr>
        <w:t>физические лица</w:t>
      </w:r>
      <w:r w:rsidR="00917881" w:rsidRPr="00916EC1">
        <w:rPr>
          <w:rFonts w:ascii="Times New Roman" w:hAnsi="Times New Roman" w:cs="Times New Roman"/>
          <w:sz w:val="20"/>
          <w:szCs w:val="20"/>
        </w:rPr>
        <w:t>.</w:t>
      </w:r>
    </w:p>
    <w:p w:rsidR="00B73526" w:rsidRPr="00122D1A" w:rsidRDefault="003F4D20" w:rsidP="0073438A">
      <w:pPr>
        <w:pStyle w:val="a7"/>
        <w:numPr>
          <w:ilvl w:val="0"/>
          <w:numId w:val="17"/>
        </w:numPr>
        <w:suppressAutoHyphens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122D1A">
        <w:rPr>
          <w:rFonts w:ascii="Times New Roman" w:hAnsi="Times New Roman" w:cs="Times New Roman"/>
          <w:sz w:val="20"/>
          <w:szCs w:val="20"/>
        </w:rPr>
        <w:t>С</w:t>
      </w:r>
      <w:r w:rsidR="00E07539" w:rsidRPr="00122D1A">
        <w:rPr>
          <w:rFonts w:ascii="Times New Roman" w:hAnsi="Times New Roman" w:cs="Times New Roman"/>
          <w:sz w:val="20"/>
          <w:szCs w:val="20"/>
        </w:rPr>
        <w:t>одержание государственной услуги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122D1A" w:rsidRPr="00122D1A">
        <w:rPr>
          <w:rFonts w:ascii="Times New Roman" w:hAnsi="Times New Roman" w:cs="Times New Roman"/>
          <w:sz w:val="20"/>
          <w:szCs w:val="20"/>
        </w:rPr>
        <w:t xml:space="preserve"> у</w:t>
      </w:r>
      <w:r w:rsidR="00122D1A" w:rsidRPr="00122D1A">
        <w:rPr>
          <w:rFonts w:ascii="Times New Roman" w:hAnsi="Times New Roman"/>
          <w:color w:val="000000"/>
          <w:sz w:val="20"/>
          <w:szCs w:val="20"/>
        </w:rPr>
        <w:t>слуга по публикации музейных предметов, музейных коллекций путём публичного показа</w:t>
      </w:r>
      <w:r w:rsidR="005723D5">
        <w:rPr>
          <w:rFonts w:ascii="Times New Roman" w:hAnsi="Times New Roman"/>
          <w:color w:val="000000"/>
          <w:sz w:val="20"/>
          <w:szCs w:val="20"/>
        </w:rPr>
        <w:t>.</w:t>
      </w:r>
      <w:r w:rsidR="00993435" w:rsidRPr="00122D1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34321" w:rsidRDefault="00E07539" w:rsidP="003F4D2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>Условия (формы) оказания услуги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386E1E" w:rsidRPr="00534321">
        <w:rPr>
          <w:rFonts w:ascii="Times New Roman" w:hAnsi="Times New Roman" w:cs="Times New Roman"/>
          <w:sz w:val="20"/>
          <w:szCs w:val="20"/>
        </w:rPr>
        <w:t xml:space="preserve">в </w:t>
      </w:r>
      <w:r w:rsidR="00A6546F" w:rsidRPr="00534321">
        <w:rPr>
          <w:rFonts w:ascii="Times New Roman" w:hAnsi="Times New Roman" w:cs="Times New Roman"/>
          <w:sz w:val="20"/>
          <w:szCs w:val="20"/>
        </w:rPr>
        <w:t>стационарных условиях</w:t>
      </w:r>
      <w:r w:rsidR="00917881" w:rsidRPr="00534321">
        <w:rPr>
          <w:rFonts w:ascii="Times New Roman" w:hAnsi="Times New Roman" w:cs="Times New Roman"/>
          <w:sz w:val="20"/>
          <w:szCs w:val="20"/>
        </w:rPr>
        <w:t>.</w:t>
      </w:r>
      <w:r w:rsidR="00534321" w:rsidRPr="00534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321" w:rsidRDefault="00E07539" w:rsidP="00534321">
      <w:pPr>
        <w:pStyle w:val="a7"/>
        <w:numPr>
          <w:ilvl w:val="0"/>
          <w:numId w:val="17"/>
        </w:numPr>
        <w:ind w:left="360" w:firstLine="66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>Показатели, характеризующие объ</w:t>
      </w:r>
      <w:r w:rsidR="00267CD3" w:rsidRPr="00534321">
        <w:rPr>
          <w:rFonts w:ascii="Times New Roman" w:hAnsi="Times New Roman" w:cs="Times New Roman"/>
          <w:sz w:val="20"/>
          <w:szCs w:val="20"/>
        </w:rPr>
        <w:t>ё</w:t>
      </w:r>
      <w:r w:rsidRPr="00534321">
        <w:rPr>
          <w:rFonts w:ascii="Times New Roman" w:hAnsi="Times New Roman" w:cs="Times New Roman"/>
          <w:sz w:val="20"/>
          <w:szCs w:val="20"/>
        </w:rPr>
        <w:t>м и (или) качество государственной услуги:</w:t>
      </w:r>
      <w:r w:rsidR="00534321" w:rsidRPr="00534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539" w:rsidRPr="00534321" w:rsidRDefault="00E07539" w:rsidP="00534321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 xml:space="preserve">7.1 Показатели, характеризующие </w:t>
      </w:r>
      <w:r w:rsidR="00267CD3" w:rsidRPr="00534321">
        <w:rPr>
          <w:rFonts w:ascii="Times New Roman" w:hAnsi="Times New Roman" w:cs="Times New Roman"/>
          <w:sz w:val="20"/>
          <w:szCs w:val="20"/>
        </w:rPr>
        <w:t>качество государственной услуги</w:t>
      </w:r>
      <w:r w:rsidRPr="0053432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6379"/>
        <w:gridCol w:w="1559"/>
        <w:gridCol w:w="1559"/>
        <w:gridCol w:w="1559"/>
        <w:gridCol w:w="1482"/>
      </w:tblGrid>
      <w:tr w:rsidR="000671EB" w:rsidRPr="00916EC1" w:rsidTr="00210E69">
        <w:tc>
          <w:tcPr>
            <w:tcW w:w="806" w:type="dxa"/>
            <w:vMerge w:val="restart"/>
          </w:tcPr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79" w:type="dxa"/>
            <w:vMerge w:val="restart"/>
          </w:tcPr>
          <w:p w:rsidR="000671EB" w:rsidRPr="00916EC1" w:rsidRDefault="000671EB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1EB" w:rsidRPr="00916EC1" w:rsidRDefault="000671EB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1EB" w:rsidRPr="00916EC1" w:rsidRDefault="000671EB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600" w:type="dxa"/>
            <w:gridSpan w:val="3"/>
          </w:tcPr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0671EB" w:rsidRPr="00916EC1" w:rsidTr="00210E69">
        <w:tc>
          <w:tcPr>
            <w:tcW w:w="806" w:type="dxa"/>
            <w:vMerge/>
          </w:tcPr>
          <w:p w:rsidR="000671EB" w:rsidRPr="00916EC1" w:rsidRDefault="000671EB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0671EB" w:rsidRPr="00916EC1" w:rsidRDefault="000671EB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D35A5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07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559" w:type="dxa"/>
          </w:tcPr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D35A5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07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0671EB" w:rsidRPr="00916EC1" w:rsidRDefault="0034535C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671EB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2" w:type="dxa"/>
          </w:tcPr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D35A5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07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25476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0671EB" w:rsidRPr="00916EC1" w:rsidRDefault="000671E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B73526" w:rsidRPr="00916EC1" w:rsidTr="00210E69">
        <w:tc>
          <w:tcPr>
            <w:tcW w:w="806" w:type="dxa"/>
          </w:tcPr>
          <w:p w:rsidR="00B73526" w:rsidRPr="00916EC1" w:rsidRDefault="00B73526" w:rsidP="0044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Style w:val="FontStyle45"/>
                <w:sz w:val="20"/>
                <w:szCs w:val="20"/>
              </w:rPr>
              <w:t>7.1.1.</w:t>
            </w:r>
          </w:p>
        </w:tc>
        <w:tc>
          <w:tcPr>
            <w:tcW w:w="6379" w:type="dxa"/>
          </w:tcPr>
          <w:p w:rsidR="00B73526" w:rsidRPr="00916EC1" w:rsidRDefault="00B73526" w:rsidP="004463D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Доля потребителей государственной услуги, удовлетворенных качеством оказания государственной услуги, не менее 74 процентов от общего числа опрошенных потребителей государственной услуги, процентов государственной услуги, удовлетворенных качеством оказания</w:t>
            </w:r>
          </w:p>
        </w:tc>
        <w:tc>
          <w:tcPr>
            <w:tcW w:w="1559" w:type="dxa"/>
          </w:tcPr>
          <w:p w:rsidR="00B73526" w:rsidRPr="00916EC1" w:rsidRDefault="00B73526" w:rsidP="004463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B73526" w:rsidRPr="00916EC1" w:rsidRDefault="00B73526" w:rsidP="00B0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07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73526" w:rsidRPr="00916EC1" w:rsidRDefault="00B007BE" w:rsidP="0044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3526" w:rsidRPr="0091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B73526" w:rsidRPr="00916EC1" w:rsidRDefault="00B007BE" w:rsidP="0044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3526" w:rsidRPr="0091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73526" w:rsidRPr="001B5572" w:rsidRDefault="00E07539" w:rsidP="00B73526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0"/>
          <w:szCs w:val="20"/>
        </w:rPr>
      </w:pPr>
      <w:r w:rsidRPr="003F4D20">
        <w:rPr>
          <w:rFonts w:ascii="Times New Roman" w:hAnsi="Times New Roman" w:cs="Times New Roman"/>
          <w:sz w:val="24"/>
          <w:szCs w:val="24"/>
        </w:rPr>
        <w:t xml:space="preserve">  </w:t>
      </w:r>
      <w:r w:rsidR="0073438A">
        <w:rPr>
          <w:rFonts w:ascii="Times New Roman" w:hAnsi="Times New Roman" w:cs="Times New Roman"/>
          <w:sz w:val="24"/>
          <w:szCs w:val="24"/>
        </w:rPr>
        <w:t xml:space="preserve">    </w:t>
      </w:r>
      <w:r w:rsidR="007B31C8">
        <w:rPr>
          <w:rFonts w:ascii="Times New Roman" w:hAnsi="Times New Roman" w:cs="Times New Roman"/>
          <w:sz w:val="24"/>
          <w:szCs w:val="24"/>
        </w:rPr>
        <w:t xml:space="preserve">   </w:t>
      </w:r>
      <w:r w:rsidR="00B73526" w:rsidRPr="001B5572">
        <w:rPr>
          <w:rStyle w:val="FontStyle53"/>
          <w:rFonts w:eastAsia="Times New Roman"/>
          <w:b w:val="0"/>
          <w:bCs w:val="0"/>
          <w:sz w:val="20"/>
          <w:szCs w:val="20"/>
        </w:rPr>
        <w:t xml:space="preserve">7.2.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выполненным, </w:t>
      </w:r>
      <w:r w:rsidR="00B73526" w:rsidRPr="001B5572">
        <w:rPr>
          <w:rFonts w:ascii="Times New Roman" w:eastAsia="HiddenHorzOCR" w:hAnsi="Times New Roman"/>
          <w:sz w:val="20"/>
          <w:szCs w:val="20"/>
        </w:rPr>
        <w:t>не могут составлять более 5 процентов.</w:t>
      </w:r>
    </w:p>
    <w:p w:rsidR="00005BBA" w:rsidRDefault="00FB5169" w:rsidP="003F4D20">
      <w:pPr>
        <w:pStyle w:val="ab"/>
        <w:rPr>
          <w:rFonts w:ascii="Times New Roman" w:hAnsi="Times New Roman" w:cs="Times New Roman"/>
          <w:sz w:val="24"/>
          <w:szCs w:val="24"/>
        </w:rPr>
      </w:pPr>
      <w:r w:rsidRPr="003F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E69" w:rsidRDefault="00210E69" w:rsidP="003F4D2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10E69" w:rsidRPr="003F4D20" w:rsidRDefault="00210E69" w:rsidP="003F4D2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B5169" w:rsidRPr="00916EC1" w:rsidRDefault="00FB5169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3F4D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438A">
        <w:rPr>
          <w:rFonts w:ascii="Times New Roman" w:hAnsi="Times New Roman" w:cs="Times New Roman"/>
          <w:sz w:val="24"/>
          <w:szCs w:val="24"/>
        </w:rPr>
        <w:t xml:space="preserve">     </w:t>
      </w:r>
      <w:r w:rsidR="007B31C8">
        <w:rPr>
          <w:rFonts w:ascii="Times New Roman" w:hAnsi="Times New Roman" w:cs="Times New Roman"/>
          <w:sz w:val="24"/>
          <w:szCs w:val="24"/>
        </w:rPr>
        <w:t xml:space="preserve">   </w:t>
      </w:r>
      <w:r w:rsidRPr="00916EC1">
        <w:rPr>
          <w:rFonts w:ascii="Times New Roman" w:hAnsi="Times New Roman" w:cs="Times New Roman"/>
          <w:sz w:val="20"/>
          <w:szCs w:val="20"/>
        </w:rPr>
        <w:t>7.3. Показатели,</w:t>
      </w:r>
      <w:r w:rsidRPr="00916EC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916EC1">
        <w:rPr>
          <w:rFonts w:ascii="Times New Roman" w:hAnsi="Times New Roman" w:cs="Times New Roman"/>
          <w:sz w:val="20"/>
          <w:szCs w:val="20"/>
        </w:rPr>
        <w:t>характеризующие объем государственной услуги: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5387"/>
        <w:gridCol w:w="1559"/>
        <w:gridCol w:w="1843"/>
        <w:gridCol w:w="1701"/>
        <w:gridCol w:w="1765"/>
      </w:tblGrid>
      <w:tr w:rsidR="004747C1" w:rsidRPr="00916EC1" w:rsidTr="00210E69">
        <w:tc>
          <w:tcPr>
            <w:tcW w:w="1089" w:type="dxa"/>
            <w:vMerge w:val="restart"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  <w:vMerge w:val="restart"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5309" w:type="dxa"/>
            <w:gridSpan w:val="3"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4747C1" w:rsidRPr="00916EC1" w:rsidTr="00210E69">
        <w:tc>
          <w:tcPr>
            <w:tcW w:w="1089" w:type="dxa"/>
            <w:vMerge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2E64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07B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01" w:type="dxa"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25476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07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25476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4747C1" w:rsidRPr="00916EC1" w:rsidRDefault="00993C7E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747C1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25476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007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25476"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4747C1" w:rsidRPr="00916EC1" w:rsidRDefault="004747C1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5E2480" w:rsidRPr="00916EC1" w:rsidTr="00210E69">
        <w:tc>
          <w:tcPr>
            <w:tcW w:w="1089" w:type="dxa"/>
          </w:tcPr>
          <w:p w:rsidR="005E2480" w:rsidRPr="006B6FE8" w:rsidRDefault="005E2480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7.3.1.</w:t>
            </w:r>
          </w:p>
        </w:tc>
        <w:tc>
          <w:tcPr>
            <w:tcW w:w="5387" w:type="dxa"/>
          </w:tcPr>
          <w:p w:rsidR="005E2480" w:rsidRPr="006B6FE8" w:rsidRDefault="003C350F" w:rsidP="00CF27F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Число п</w:t>
            </w:r>
            <w:r w:rsidR="005E2480" w:rsidRPr="006B6FE8">
              <w:rPr>
                <w:rFonts w:ascii="Times New Roman" w:hAnsi="Times New Roman" w:cs="Times New Roman"/>
                <w:sz w:val="20"/>
                <w:szCs w:val="20"/>
              </w:rPr>
              <w:t>осетител</w:t>
            </w: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559" w:type="dxa"/>
          </w:tcPr>
          <w:p w:rsidR="005E2480" w:rsidRPr="006B6FE8" w:rsidRDefault="005E2480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</w:tcPr>
          <w:p w:rsidR="005E2480" w:rsidRPr="006B6FE8" w:rsidRDefault="00D633A4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6B6FE8" w:rsidRPr="006B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:rsidR="005E2480" w:rsidRPr="006B6FE8" w:rsidRDefault="00D633A4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6B6FE8" w:rsidRPr="006B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65" w:type="dxa"/>
          </w:tcPr>
          <w:p w:rsidR="005E2480" w:rsidRPr="006B6FE8" w:rsidRDefault="00D633A4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6B6FE8" w:rsidRPr="006B6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</w:tbl>
    <w:p w:rsidR="004747C1" w:rsidRPr="00916EC1" w:rsidRDefault="0073438A" w:rsidP="00267CD3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31C8">
        <w:rPr>
          <w:rFonts w:ascii="Times New Roman" w:hAnsi="Times New Roman" w:cs="Times New Roman"/>
          <w:sz w:val="24"/>
          <w:szCs w:val="24"/>
        </w:rPr>
        <w:t xml:space="preserve">   </w:t>
      </w:r>
      <w:r w:rsidR="004747C1" w:rsidRPr="00916EC1">
        <w:rPr>
          <w:rFonts w:ascii="Times New Roman" w:hAnsi="Times New Roman" w:cs="Times New Roman"/>
          <w:sz w:val="20"/>
          <w:szCs w:val="20"/>
        </w:rPr>
        <w:t xml:space="preserve">7.4. </w:t>
      </w:r>
      <w:r w:rsidR="00267CD3" w:rsidRPr="00916EC1">
        <w:rPr>
          <w:rFonts w:ascii="Times New Roman" w:hAnsi="Times New Roman" w:cs="Times New Roman"/>
          <w:sz w:val="20"/>
          <w:szCs w:val="20"/>
        </w:rPr>
        <w:t xml:space="preserve">Допустимые </w:t>
      </w:r>
      <w:r w:rsidR="004747C1" w:rsidRPr="00916EC1">
        <w:rPr>
          <w:rFonts w:ascii="Times New Roman" w:hAnsi="Times New Roman" w:cs="Times New Roman"/>
          <w:sz w:val="20"/>
          <w:szCs w:val="20"/>
        </w:rPr>
        <w:t>(возможные) отклонения от установленных показателей объ</w:t>
      </w:r>
      <w:r w:rsidR="00267CD3" w:rsidRPr="00916EC1">
        <w:rPr>
          <w:rFonts w:ascii="Times New Roman" w:hAnsi="Times New Roman" w:cs="Times New Roman"/>
          <w:sz w:val="20"/>
          <w:szCs w:val="20"/>
        </w:rPr>
        <w:t>ё</w:t>
      </w:r>
      <w:r w:rsidR="004747C1" w:rsidRPr="00916EC1">
        <w:rPr>
          <w:rFonts w:ascii="Times New Roman" w:hAnsi="Times New Roman" w:cs="Times New Roman"/>
          <w:sz w:val="20"/>
          <w:szCs w:val="20"/>
        </w:rPr>
        <w:t>ма государственной услуги, в пределах которых государственное задание считается выполненным</w:t>
      </w:r>
      <w:r w:rsidR="00B73526" w:rsidRPr="00916EC1">
        <w:rPr>
          <w:rFonts w:ascii="Times New Roman" w:hAnsi="Times New Roman" w:cs="Times New Roman"/>
          <w:sz w:val="20"/>
          <w:szCs w:val="20"/>
        </w:rPr>
        <w:t>,</w:t>
      </w:r>
      <w:r w:rsidR="004747C1" w:rsidRPr="00916EC1">
        <w:rPr>
          <w:rFonts w:ascii="Times New Roman" w:hAnsi="Times New Roman" w:cs="Times New Roman"/>
          <w:sz w:val="20"/>
          <w:szCs w:val="20"/>
        </w:rPr>
        <w:t xml:space="preserve"> </w:t>
      </w:r>
      <w:r w:rsidR="00917881" w:rsidRPr="00916EC1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7B31C8" w:rsidRPr="00916EC1" w:rsidRDefault="0073438A" w:rsidP="007B31C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 xml:space="preserve">      </w:t>
      </w:r>
      <w:r w:rsidR="007B31C8">
        <w:rPr>
          <w:rFonts w:ascii="Times New Roman" w:hAnsi="Times New Roman" w:cs="Times New Roman"/>
          <w:sz w:val="20"/>
          <w:szCs w:val="20"/>
        </w:rPr>
        <w:t xml:space="preserve">    </w:t>
      </w:r>
      <w:r w:rsidR="00125162" w:rsidRPr="00916EC1">
        <w:rPr>
          <w:rFonts w:ascii="Times New Roman" w:hAnsi="Times New Roman" w:cs="Times New Roman"/>
          <w:sz w:val="20"/>
          <w:szCs w:val="20"/>
        </w:rPr>
        <w:t xml:space="preserve">8.     </w:t>
      </w:r>
      <w:proofErr w:type="gramStart"/>
      <w:r w:rsidR="00125162" w:rsidRPr="00916EC1">
        <w:rPr>
          <w:rFonts w:ascii="Times New Roman" w:hAnsi="Times New Roman" w:cs="Times New Roman"/>
          <w:sz w:val="20"/>
          <w:szCs w:val="20"/>
        </w:rPr>
        <w:t>Нормативные правовые акты,</w:t>
      </w:r>
      <w:r w:rsidR="00125162" w:rsidRPr="00916EC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125162" w:rsidRPr="00916EC1">
        <w:rPr>
          <w:rFonts w:ascii="Times New Roman" w:hAnsi="Times New Roman" w:cs="Times New Roman"/>
          <w:sz w:val="20"/>
          <w:szCs w:val="20"/>
        </w:rPr>
        <w:t>устанавливающие размер платы (цену, тариф) либо порядок ее (его) установления, среднегодовой размер платы (цена, тариф):</w:t>
      </w:r>
      <w:r w:rsidR="007B31C8">
        <w:rPr>
          <w:rFonts w:ascii="Times New Roman" w:hAnsi="Times New Roman" w:cs="Times New Roman"/>
          <w:sz w:val="20"/>
          <w:szCs w:val="20"/>
        </w:rPr>
        <w:t xml:space="preserve"> </w:t>
      </w:r>
      <w:r w:rsidR="007B31C8">
        <w:rPr>
          <w:rFonts w:ascii="Times New Roman" w:hAnsi="Times New Roman"/>
          <w:sz w:val="20"/>
          <w:szCs w:val="20"/>
        </w:rPr>
        <w:t>услуга оказывается платно.</w:t>
      </w:r>
      <w:proofErr w:type="gramEnd"/>
    </w:p>
    <w:tbl>
      <w:tblPr>
        <w:tblStyle w:val="a8"/>
        <w:tblW w:w="14130" w:type="dxa"/>
        <w:tblInd w:w="720" w:type="dxa"/>
        <w:tblLook w:val="04A0"/>
      </w:tblPr>
      <w:tblGrid>
        <w:gridCol w:w="1756"/>
        <w:gridCol w:w="2168"/>
        <w:gridCol w:w="1345"/>
        <w:gridCol w:w="1349"/>
        <w:gridCol w:w="2976"/>
        <w:gridCol w:w="1560"/>
        <w:gridCol w:w="1417"/>
        <w:gridCol w:w="1559"/>
      </w:tblGrid>
      <w:tr w:rsidR="00125162" w:rsidRPr="00916EC1" w:rsidTr="00E935D2">
        <w:tc>
          <w:tcPr>
            <w:tcW w:w="9594" w:type="dxa"/>
            <w:gridSpan w:val="5"/>
          </w:tcPr>
          <w:p w:rsidR="00125162" w:rsidRPr="00916EC1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4536" w:type="dxa"/>
            <w:gridSpan w:val="3"/>
          </w:tcPr>
          <w:p w:rsidR="00125162" w:rsidRPr="00916EC1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размер платы (цена, тариф)</w:t>
            </w:r>
          </w:p>
        </w:tc>
      </w:tr>
      <w:tr w:rsidR="00125162" w:rsidRPr="006A63A5" w:rsidTr="00E935D2">
        <w:tc>
          <w:tcPr>
            <w:tcW w:w="1756" w:type="dxa"/>
          </w:tcPr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2168" w:type="dxa"/>
          </w:tcPr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3A5">
              <w:rPr>
                <w:rFonts w:ascii="Times New Roman" w:hAnsi="Times New Roman" w:cs="Times New Roman"/>
                <w:b/>
              </w:rPr>
              <w:t>принявший</w:t>
            </w:r>
            <w:proofErr w:type="gramEnd"/>
          </w:p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орган</w:t>
            </w:r>
          </w:p>
        </w:tc>
        <w:tc>
          <w:tcPr>
            <w:tcW w:w="1345" w:type="dxa"/>
          </w:tcPr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49" w:type="dxa"/>
          </w:tcPr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976" w:type="dxa"/>
          </w:tcPr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</w:tcPr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201</w:t>
            </w:r>
            <w:r w:rsidR="00B007BE" w:rsidRPr="006A63A5">
              <w:rPr>
                <w:rFonts w:ascii="Times New Roman" w:hAnsi="Times New Roman" w:cs="Times New Roman"/>
                <w:b/>
              </w:rPr>
              <w:t>7</w:t>
            </w:r>
            <w:r w:rsidRPr="006A63A5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A63A5">
              <w:rPr>
                <w:rFonts w:ascii="Times New Roman" w:hAnsi="Times New Roman" w:cs="Times New Roman"/>
                <w:b/>
              </w:rPr>
              <w:t>(очередной финансовый год)</w:t>
            </w:r>
          </w:p>
        </w:tc>
        <w:tc>
          <w:tcPr>
            <w:tcW w:w="1417" w:type="dxa"/>
          </w:tcPr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201</w:t>
            </w:r>
            <w:r w:rsidR="00B007BE" w:rsidRPr="006A63A5">
              <w:rPr>
                <w:rFonts w:ascii="Times New Roman" w:hAnsi="Times New Roman" w:cs="Times New Roman"/>
                <w:b/>
              </w:rPr>
              <w:t>8</w:t>
            </w:r>
            <w:r w:rsidRPr="006A63A5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3A5">
              <w:rPr>
                <w:rFonts w:ascii="Times New Roman" w:hAnsi="Times New Roman" w:cs="Times New Roman"/>
                <w:b/>
              </w:rPr>
              <w:t>(1-й год планового</w:t>
            </w:r>
            <w:proofErr w:type="gramEnd"/>
          </w:p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периода</w:t>
            </w:r>
          </w:p>
        </w:tc>
        <w:tc>
          <w:tcPr>
            <w:tcW w:w="1559" w:type="dxa"/>
          </w:tcPr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201</w:t>
            </w:r>
            <w:r w:rsidR="00B007BE" w:rsidRPr="006A63A5">
              <w:rPr>
                <w:rFonts w:ascii="Times New Roman" w:hAnsi="Times New Roman" w:cs="Times New Roman"/>
                <w:b/>
              </w:rPr>
              <w:t>9</w:t>
            </w:r>
            <w:r w:rsidRPr="006A63A5">
              <w:rPr>
                <w:rFonts w:ascii="Times New Roman" w:hAnsi="Times New Roman" w:cs="Times New Roman"/>
                <w:b/>
              </w:rPr>
              <w:t>год</w:t>
            </w:r>
          </w:p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3A5">
              <w:rPr>
                <w:rFonts w:ascii="Times New Roman" w:hAnsi="Times New Roman" w:cs="Times New Roman"/>
                <w:b/>
              </w:rPr>
              <w:t>(2-й год</w:t>
            </w:r>
            <w:proofErr w:type="gramEnd"/>
          </w:p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планового</w:t>
            </w:r>
          </w:p>
          <w:p w:rsidR="00125162" w:rsidRPr="006A63A5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A63A5">
              <w:rPr>
                <w:rFonts w:ascii="Times New Roman" w:hAnsi="Times New Roman" w:cs="Times New Roman"/>
                <w:b/>
              </w:rPr>
              <w:t>периода)</w:t>
            </w:r>
          </w:p>
        </w:tc>
      </w:tr>
    </w:tbl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126"/>
        <w:gridCol w:w="1418"/>
        <w:gridCol w:w="1276"/>
        <w:gridCol w:w="2976"/>
        <w:gridCol w:w="1560"/>
        <w:gridCol w:w="1417"/>
        <w:gridCol w:w="1559"/>
      </w:tblGrid>
      <w:tr w:rsidR="0092625F" w:rsidRPr="0092625F" w:rsidTr="006A63A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F" w:rsidRPr="00732D8B" w:rsidRDefault="0092625F" w:rsidP="006A63A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</w:t>
            </w:r>
            <w:r w:rsidR="006B6FE8" w:rsidRPr="00732D8B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F" w:rsidRPr="00732D8B" w:rsidRDefault="0092625F" w:rsidP="006A63A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Верховный Совет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F" w:rsidRPr="00732D8B" w:rsidRDefault="0092625F" w:rsidP="006A63A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9.10.1992</w:t>
            </w:r>
            <w:r w:rsidR="006B6FE8"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F" w:rsidRPr="00732D8B" w:rsidRDefault="0092625F" w:rsidP="006A63A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№3612-1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F" w:rsidRPr="00732D8B" w:rsidRDefault="0092625F" w:rsidP="007B31C8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«Основы законодательства РФ о культуре»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F" w:rsidRPr="00732D8B" w:rsidRDefault="009C5066" w:rsidP="006A63A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F" w:rsidRPr="00732D8B" w:rsidRDefault="009C5066" w:rsidP="00732D8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5F" w:rsidRPr="00732D8B" w:rsidRDefault="009C5066" w:rsidP="00926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70,35</w:t>
            </w:r>
          </w:p>
        </w:tc>
      </w:tr>
    </w:tbl>
    <w:p w:rsidR="00125162" w:rsidRPr="00916EC1" w:rsidRDefault="00CC3D51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FB0235">
        <w:rPr>
          <w:rFonts w:ascii="Times New Roman" w:hAnsi="Times New Roman" w:cs="Times New Roman"/>
          <w:sz w:val="20"/>
          <w:szCs w:val="20"/>
        </w:rPr>
        <w:t xml:space="preserve">  </w:t>
      </w:r>
      <w:r w:rsidR="0073438A" w:rsidRPr="00916EC1">
        <w:rPr>
          <w:rFonts w:ascii="Times New Roman" w:hAnsi="Times New Roman" w:cs="Times New Roman"/>
          <w:sz w:val="20"/>
          <w:szCs w:val="20"/>
        </w:rPr>
        <w:t xml:space="preserve">     </w:t>
      </w:r>
      <w:r w:rsidR="00125162" w:rsidRPr="00916EC1">
        <w:rPr>
          <w:rFonts w:ascii="Times New Roman" w:hAnsi="Times New Roman" w:cs="Times New Roman"/>
          <w:sz w:val="20"/>
          <w:szCs w:val="20"/>
        </w:rPr>
        <w:t>9.</w:t>
      </w:r>
      <w:r w:rsidR="0073438A" w:rsidRPr="00916EC1">
        <w:rPr>
          <w:rFonts w:ascii="Times New Roman" w:hAnsi="Times New Roman" w:cs="Times New Roman"/>
          <w:sz w:val="20"/>
          <w:szCs w:val="20"/>
        </w:rPr>
        <w:t xml:space="preserve"> </w:t>
      </w:r>
      <w:r w:rsidR="00125162" w:rsidRPr="00916EC1">
        <w:rPr>
          <w:rFonts w:ascii="Times New Roman" w:hAnsi="Times New Roman" w:cs="Times New Roman"/>
          <w:sz w:val="20"/>
          <w:szCs w:val="20"/>
        </w:rPr>
        <w:t>Порядок оказания государственной услуги.</w:t>
      </w:r>
    </w:p>
    <w:p w:rsidR="00125162" w:rsidRPr="00916EC1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916EC1">
        <w:rPr>
          <w:rFonts w:ascii="Times New Roman" w:hAnsi="Times New Roman" w:cs="Times New Roman"/>
          <w:sz w:val="20"/>
          <w:szCs w:val="20"/>
        </w:rPr>
        <w:t xml:space="preserve">     </w:t>
      </w:r>
      <w:r w:rsidR="007B31C8">
        <w:rPr>
          <w:rFonts w:ascii="Times New Roman" w:hAnsi="Times New Roman" w:cs="Times New Roman"/>
          <w:sz w:val="20"/>
          <w:szCs w:val="20"/>
        </w:rPr>
        <w:t xml:space="preserve">  </w:t>
      </w:r>
      <w:r w:rsidR="00125162" w:rsidRPr="00916EC1">
        <w:rPr>
          <w:rFonts w:ascii="Times New Roman" w:hAnsi="Times New Roman" w:cs="Times New Roman"/>
          <w:sz w:val="20"/>
          <w:szCs w:val="20"/>
        </w:rPr>
        <w:t>9.1. Нормативные правовые акты, регулирующие порядок оказания государственной услуги:</w:t>
      </w:r>
    </w:p>
    <w:tbl>
      <w:tblPr>
        <w:tblStyle w:val="a8"/>
        <w:tblW w:w="14130" w:type="dxa"/>
        <w:tblInd w:w="720" w:type="dxa"/>
        <w:tblLook w:val="04A0"/>
      </w:tblPr>
      <w:tblGrid>
        <w:gridCol w:w="2082"/>
        <w:gridCol w:w="2813"/>
        <w:gridCol w:w="1984"/>
        <w:gridCol w:w="1864"/>
        <w:gridCol w:w="5387"/>
      </w:tblGrid>
      <w:tr w:rsidR="00125162" w:rsidRPr="00916EC1" w:rsidTr="001E5A65">
        <w:tc>
          <w:tcPr>
            <w:tcW w:w="14130" w:type="dxa"/>
            <w:gridSpan w:val="5"/>
          </w:tcPr>
          <w:p w:rsidR="00125162" w:rsidRPr="00916EC1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125162" w:rsidRPr="00916EC1" w:rsidTr="001E5A65">
        <w:tc>
          <w:tcPr>
            <w:tcW w:w="2082" w:type="dxa"/>
          </w:tcPr>
          <w:p w:rsidR="00125162" w:rsidRPr="00916EC1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813" w:type="dxa"/>
          </w:tcPr>
          <w:p w:rsidR="00125162" w:rsidRPr="00916EC1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984" w:type="dxa"/>
          </w:tcPr>
          <w:p w:rsidR="00125162" w:rsidRPr="00916EC1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64" w:type="dxa"/>
          </w:tcPr>
          <w:p w:rsidR="00125162" w:rsidRPr="00916EC1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87" w:type="dxa"/>
          </w:tcPr>
          <w:p w:rsidR="00125162" w:rsidRPr="00916EC1" w:rsidRDefault="00125162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B73526" w:rsidRPr="00916EC1" w:rsidTr="001E5A65">
        <w:tc>
          <w:tcPr>
            <w:tcW w:w="2082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</w:t>
            </w:r>
          </w:p>
        </w:tc>
        <w:tc>
          <w:tcPr>
            <w:tcW w:w="2813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 xml:space="preserve">Верховный Совет </w:t>
            </w:r>
          </w:p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8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09.10.1992 г.</w:t>
            </w:r>
          </w:p>
        </w:tc>
        <w:tc>
          <w:tcPr>
            <w:tcW w:w="186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3612-1</w:t>
            </w:r>
          </w:p>
        </w:tc>
        <w:tc>
          <w:tcPr>
            <w:tcW w:w="5387" w:type="dxa"/>
          </w:tcPr>
          <w:p w:rsidR="00B73526" w:rsidRPr="00916EC1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3526" w:rsidRPr="00916EC1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73526" w:rsidRPr="00916EC1" w:rsidTr="001E5A65">
        <w:tc>
          <w:tcPr>
            <w:tcW w:w="2082" w:type="dxa"/>
          </w:tcPr>
          <w:p w:rsidR="00B73526" w:rsidRPr="00916EC1" w:rsidRDefault="00B73526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12.01.1996 г.</w:t>
            </w:r>
          </w:p>
        </w:tc>
        <w:tc>
          <w:tcPr>
            <w:tcW w:w="186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7-ФЗ</w:t>
            </w:r>
          </w:p>
        </w:tc>
        <w:tc>
          <w:tcPr>
            <w:tcW w:w="5387" w:type="dxa"/>
          </w:tcPr>
          <w:p w:rsidR="00B73526" w:rsidRPr="00916EC1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3526" w:rsidRPr="00916EC1">
              <w:rPr>
                <w:rFonts w:ascii="Times New Roman" w:hAnsi="Times New Roman" w:cs="Times New Roman"/>
                <w:sz w:val="20"/>
                <w:szCs w:val="20"/>
              </w:rPr>
              <w:t>О некоммерческих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73526" w:rsidRPr="00916EC1" w:rsidTr="001E5A65">
        <w:tc>
          <w:tcPr>
            <w:tcW w:w="2082" w:type="dxa"/>
          </w:tcPr>
          <w:p w:rsidR="00B73526" w:rsidRPr="00916EC1" w:rsidRDefault="00B73526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26.05.1996 г.</w:t>
            </w:r>
          </w:p>
        </w:tc>
        <w:tc>
          <w:tcPr>
            <w:tcW w:w="186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54-ФЗ</w:t>
            </w:r>
          </w:p>
        </w:tc>
        <w:tc>
          <w:tcPr>
            <w:tcW w:w="5387" w:type="dxa"/>
          </w:tcPr>
          <w:p w:rsidR="00B73526" w:rsidRPr="00916EC1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3526" w:rsidRPr="00916EC1">
              <w:rPr>
                <w:rFonts w:ascii="Times New Roman" w:hAnsi="Times New Roman" w:cs="Times New Roman"/>
                <w:sz w:val="20"/>
                <w:szCs w:val="20"/>
              </w:rPr>
              <w:t>О Музейном фонде Российской Федерации и музеях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73526" w:rsidRPr="00916EC1" w:rsidTr="001E5A65">
        <w:tc>
          <w:tcPr>
            <w:tcW w:w="2082" w:type="dxa"/>
          </w:tcPr>
          <w:p w:rsidR="00B73526" w:rsidRPr="00916EC1" w:rsidRDefault="00B73526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22.10.2004 г.</w:t>
            </w:r>
          </w:p>
        </w:tc>
        <w:tc>
          <w:tcPr>
            <w:tcW w:w="186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125-ФЗ</w:t>
            </w:r>
          </w:p>
        </w:tc>
        <w:tc>
          <w:tcPr>
            <w:tcW w:w="5387" w:type="dxa"/>
          </w:tcPr>
          <w:p w:rsidR="00B73526" w:rsidRPr="00916EC1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3526" w:rsidRPr="00916EC1">
              <w:rPr>
                <w:rFonts w:ascii="Times New Roman" w:hAnsi="Times New Roman" w:cs="Times New Roman"/>
                <w:sz w:val="20"/>
                <w:szCs w:val="20"/>
              </w:rPr>
              <w:t>Об архивном деле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73526" w:rsidRPr="00916EC1" w:rsidTr="001E5A65">
        <w:tc>
          <w:tcPr>
            <w:tcW w:w="2082" w:type="dxa"/>
          </w:tcPr>
          <w:p w:rsidR="00B73526" w:rsidRPr="00916EC1" w:rsidRDefault="00B73526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21.10.1994 г.</w:t>
            </w:r>
          </w:p>
        </w:tc>
        <w:tc>
          <w:tcPr>
            <w:tcW w:w="1864" w:type="dxa"/>
          </w:tcPr>
          <w:p w:rsidR="00B73526" w:rsidRPr="00916EC1" w:rsidRDefault="00B73526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69-ФЗ</w:t>
            </w:r>
          </w:p>
        </w:tc>
        <w:tc>
          <w:tcPr>
            <w:tcW w:w="5387" w:type="dxa"/>
          </w:tcPr>
          <w:p w:rsidR="00B73526" w:rsidRPr="00916EC1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3526" w:rsidRPr="00916EC1">
              <w:rPr>
                <w:rFonts w:ascii="Times New Roman" w:hAnsi="Times New Roman" w:cs="Times New Roman"/>
                <w:sz w:val="20"/>
                <w:szCs w:val="20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6FE8" w:rsidRPr="00916EC1" w:rsidTr="001E5A65">
        <w:tc>
          <w:tcPr>
            <w:tcW w:w="2082" w:type="dxa"/>
          </w:tcPr>
          <w:p w:rsidR="006B6FE8" w:rsidRPr="00916EC1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6B6FE8" w:rsidRPr="00916EC1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СССР</w:t>
            </w:r>
          </w:p>
        </w:tc>
        <w:tc>
          <w:tcPr>
            <w:tcW w:w="1984" w:type="dxa"/>
          </w:tcPr>
          <w:p w:rsidR="006B6FE8" w:rsidRPr="00916EC1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17.07.1985 г.</w:t>
            </w:r>
          </w:p>
        </w:tc>
        <w:tc>
          <w:tcPr>
            <w:tcW w:w="1864" w:type="dxa"/>
          </w:tcPr>
          <w:p w:rsidR="006B6FE8" w:rsidRPr="00916EC1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387" w:type="dxa"/>
          </w:tcPr>
          <w:p w:rsidR="006B6FE8" w:rsidRPr="00916EC1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B6FE8" w:rsidRPr="00916EC1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учёту и хранению музейных ценностей, находящихся в государственных музеях СССР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Удмуртской Республики </w:t>
            </w:r>
          </w:p>
        </w:tc>
        <w:tc>
          <w:tcPr>
            <w:tcW w:w="2813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Совет  Удмуртской Республики </w:t>
            </w:r>
          </w:p>
        </w:tc>
        <w:tc>
          <w:tcPr>
            <w:tcW w:w="1984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</w:tc>
        <w:tc>
          <w:tcPr>
            <w:tcW w:w="1864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95-РЗ</w:t>
            </w:r>
          </w:p>
        </w:tc>
        <w:tc>
          <w:tcPr>
            <w:tcW w:w="5387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Удмуртской Республики на 2017 год и на плановый период 2018 и 2019 годов» 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Pr="00FB0235" w:rsidRDefault="007B31C8" w:rsidP="004463D4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</w:p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984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 xml:space="preserve">05.11.2014 г. </w:t>
            </w:r>
          </w:p>
        </w:tc>
        <w:tc>
          <w:tcPr>
            <w:tcW w:w="1864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387" w:type="dxa"/>
          </w:tcPr>
          <w:p w:rsidR="007B31C8" w:rsidRPr="00FB0235" w:rsidRDefault="007B31C8" w:rsidP="007B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FB0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 государственных услуг, оказываемых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Pr="00FB0235" w:rsidRDefault="007B31C8" w:rsidP="004463D4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</w:t>
            </w:r>
          </w:p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984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08.06.2015 г.</w:t>
            </w:r>
          </w:p>
        </w:tc>
        <w:tc>
          <w:tcPr>
            <w:tcW w:w="1864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387" w:type="dxa"/>
          </w:tcPr>
          <w:p w:rsidR="007B31C8" w:rsidRPr="00FB0235" w:rsidRDefault="007B31C8" w:rsidP="007B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023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оценки соответствия качества государственных услуг, фактически оказываемых в Удмуртской Республике, утвержденным требованиям к </w:t>
            </w:r>
            <w:r w:rsidRPr="00FB0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качеству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Pr="00916EC1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813" w:type="dxa"/>
          </w:tcPr>
          <w:p w:rsidR="007B31C8" w:rsidRPr="00916EC1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Правительство Удмуртской Республики</w:t>
            </w:r>
          </w:p>
        </w:tc>
        <w:tc>
          <w:tcPr>
            <w:tcW w:w="1984" w:type="dxa"/>
          </w:tcPr>
          <w:p w:rsidR="007B31C8" w:rsidRPr="00916EC1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30.11.2015 г.</w:t>
            </w:r>
          </w:p>
        </w:tc>
        <w:tc>
          <w:tcPr>
            <w:tcW w:w="1864" w:type="dxa"/>
          </w:tcPr>
          <w:p w:rsidR="007B31C8" w:rsidRPr="00916EC1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387" w:type="dxa"/>
          </w:tcPr>
          <w:p w:rsidR="007B31C8" w:rsidRPr="00916EC1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Pr="001B20E4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7B31C8" w:rsidRPr="001B20E4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6B6FE8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25.12.2015 г. </w:t>
            </w:r>
          </w:p>
        </w:tc>
        <w:tc>
          <w:tcPr>
            <w:tcW w:w="1864" w:type="dxa"/>
          </w:tcPr>
          <w:p w:rsidR="007B31C8" w:rsidRPr="006B6FE8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FE8">
              <w:rPr>
                <w:rFonts w:ascii="Times New Roman" w:eastAsia="HiddenHorzOCR" w:hAnsi="Times New Roman" w:cs="Times New Roman"/>
                <w:color w:val="000000" w:themeColor="text1"/>
                <w:sz w:val="20"/>
                <w:szCs w:val="20"/>
              </w:rPr>
              <w:t>01/01-05/742</w:t>
            </w:r>
          </w:p>
        </w:tc>
        <w:tc>
          <w:tcPr>
            <w:tcW w:w="5387" w:type="dxa"/>
          </w:tcPr>
          <w:p w:rsidR="007B31C8" w:rsidRPr="001B20E4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едомственного перечня государственных услуг (работ), оказываемых (выполняемых) государственными учреждениями Удмуртской Республики в сфере культуры в качестве основных видов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Pr="001B20E4" w:rsidRDefault="007B31C8" w:rsidP="0044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7B31C8" w:rsidRPr="001B20E4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394B5B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5B"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864" w:type="dxa"/>
          </w:tcPr>
          <w:p w:rsidR="007B31C8" w:rsidRPr="00394B5B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5B">
              <w:rPr>
                <w:rFonts w:ascii="Times New Roman" w:hAnsi="Times New Roman" w:cs="Times New Roman"/>
                <w:sz w:val="20"/>
                <w:szCs w:val="20"/>
              </w:rPr>
              <w:t>01/01-05/733</w:t>
            </w:r>
          </w:p>
        </w:tc>
        <w:tc>
          <w:tcPr>
            <w:tcW w:w="5387" w:type="dxa"/>
          </w:tcPr>
          <w:p w:rsidR="007B31C8" w:rsidRPr="001B20E4" w:rsidRDefault="007B31C8" w:rsidP="007B026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культуры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Pr="001B20E4" w:rsidRDefault="007B31C8" w:rsidP="0044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7B31C8" w:rsidRPr="001B20E4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394B5B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5B">
              <w:rPr>
                <w:rFonts w:ascii="Times New Roman" w:hAnsi="Times New Roman" w:cs="Times New Roman"/>
                <w:sz w:val="20"/>
                <w:szCs w:val="20"/>
              </w:rPr>
              <w:t>22.12.2015 г.</w:t>
            </w:r>
          </w:p>
        </w:tc>
        <w:tc>
          <w:tcPr>
            <w:tcW w:w="1864" w:type="dxa"/>
          </w:tcPr>
          <w:p w:rsidR="007B31C8" w:rsidRPr="00394B5B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5B">
              <w:rPr>
                <w:rFonts w:ascii="Times New Roman" w:hAnsi="Times New Roman" w:cs="Times New Roman"/>
                <w:sz w:val="20"/>
                <w:szCs w:val="20"/>
              </w:rPr>
              <w:t>01/01-05/734</w:t>
            </w:r>
          </w:p>
        </w:tc>
        <w:tc>
          <w:tcPr>
            <w:tcW w:w="5387" w:type="dxa"/>
          </w:tcPr>
          <w:p w:rsidR="007B31C8" w:rsidRPr="001B20E4" w:rsidRDefault="007B31C8" w:rsidP="007B026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определению нормативных затрат на оказание 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культуры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Pr="001B20E4" w:rsidRDefault="007B31C8" w:rsidP="00B0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7B31C8" w:rsidRPr="001B20E4" w:rsidRDefault="007B31C8" w:rsidP="00B007BE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1B20E4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</w:tc>
        <w:tc>
          <w:tcPr>
            <w:tcW w:w="1864" w:type="dxa"/>
          </w:tcPr>
          <w:p w:rsidR="007B31C8" w:rsidRPr="001B20E4" w:rsidRDefault="007B31C8" w:rsidP="001B20E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01/01-05/353</w:t>
            </w:r>
          </w:p>
        </w:tc>
        <w:tc>
          <w:tcPr>
            <w:tcW w:w="5387" w:type="dxa"/>
          </w:tcPr>
          <w:p w:rsidR="007B31C8" w:rsidRPr="001B20E4" w:rsidRDefault="007B31C8" w:rsidP="001B20E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Порядке сокращения субсидии за нарушение условий выполнения государственного задания на оказание государственных услуг (работ) государственным учреждениям, подведомственным Министерству культуры и туризма Удмуртской Республики»   </w:t>
            </w:r>
          </w:p>
        </w:tc>
      </w:tr>
      <w:tr w:rsidR="007B31C8" w:rsidRPr="00916EC1" w:rsidTr="001E5A65">
        <w:tc>
          <w:tcPr>
            <w:tcW w:w="2082" w:type="dxa"/>
          </w:tcPr>
          <w:p w:rsidR="007B31C8" w:rsidRPr="001B20E4" w:rsidRDefault="007B31C8" w:rsidP="00B0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7B31C8" w:rsidRPr="001B20E4" w:rsidRDefault="007B31C8" w:rsidP="00B007BE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1B20E4" w:rsidRDefault="007B31C8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</w:tc>
        <w:tc>
          <w:tcPr>
            <w:tcW w:w="1864" w:type="dxa"/>
          </w:tcPr>
          <w:p w:rsidR="007B31C8" w:rsidRPr="001B20E4" w:rsidRDefault="007B31C8" w:rsidP="001B20E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01/01-05/354</w:t>
            </w:r>
          </w:p>
        </w:tc>
        <w:tc>
          <w:tcPr>
            <w:tcW w:w="5387" w:type="dxa"/>
          </w:tcPr>
          <w:p w:rsidR="007B31C8" w:rsidRPr="001B20E4" w:rsidRDefault="007B31C8" w:rsidP="001B20E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оценки потребности в государственных услугах, оказываемых государственными учреждениями, в отношении которых Министерство культуры и туризма Удмуртской Республики осуществляет полномочия учредителя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125162" w:rsidRPr="00534321" w:rsidRDefault="00125162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5829EC">
        <w:rPr>
          <w:rFonts w:ascii="Times New Roman" w:hAnsi="Times New Roman" w:cs="Times New Roman"/>
          <w:sz w:val="20"/>
          <w:szCs w:val="20"/>
        </w:rPr>
        <w:t xml:space="preserve"> </w:t>
      </w:r>
      <w:r w:rsidR="0073438A" w:rsidRPr="005829EC">
        <w:rPr>
          <w:rFonts w:ascii="Times New Roman" w:hAnsi="Times New Roman" w:cs="Times New Roman"/>
          <w:sz w:val="20"/>
          <w:szCs w:val="20"/>
        </w:rPr>
        <w:t xml:space="preserve">      </w:t>
      </w:r>
      <w:r w:rsidRPr="005829EC">
        <w:rPr>
          <w:rFonts w:ascii="Times New Roman" w:hAnsi="Times New Roman" w:cs="Times New Roman"/>
          <w:sz w:val="20"/>
          <w:szCs w:val="20"/>
        </w:rPr>
        <w:t>9</w:t>
      </w:r>
      <w:r w:rsidRPr="003F4D20">
        <w:rPr>
          <w:rFonts w:ascii="Times New Roman" w:hAnsi="Times New Roman" w:cs="Times New Roman"/>
          <w:sz w:val="24"/>
          <w:szCs w:val="24"/>
        </w:rPr>
        <w:t>.</w:t>
      </w:r>
      <w:r w:rsidRPr="00534321">
        <w:rPr>
          <w:rFonts w:ascii="Times New Roman" w:hAnsi="Times New Roman" w:cs="Times New Roman"/>
          <w:sz w:val="20"/>
          <w:szCs w:val="20"/>
        </w:rPr>
        <w:t>2. Порядок информирования потенциальных потребителей государственной услуги:</w:t>
      </w:r>
    </w:p>
    <w:tbl>
      <w:tblPr>
        <w:tblStyle w:val="a8"/>
        <w:tblW w:w="14190" w:type="dxa"/>
        <w:tblInd w:w="720" w:type="dxa"/>
        <w:tblLook w:val="04A0"/>
      </w:tblPr>
      <w:tblGrid>
        <w:gridCol w:w="3499"/>
        <w:gridCol w:w="8222"/>
        <w:gridCol w:w="2469"/>
      </w:tblGrid>
      <w:tr w:rsidR="00125162" w:rsidRPr="00534321" w:rsidTr="001E5A65">
        <w:tc>
          <w:tcPr>
            <w:tcW w:w="3499" w:type="dxa"/>
          </w:tcPr>
          <w:p w:rsidR="00125162" w:rsidRPr="00534321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62" w:rsidRPr="00534321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  <w:p w:rsidR="00125162" w:rsidRPr="00534321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125162" w:rsidRPr="00534321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62" w:rsidRPr="00534321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Способ размещаемой информации</w:t>
            </w:r>
          </w:p>
        </w:tc>
        <w:tc>
          <w:tcPr>
            <w:tcW w:w="2469" w:type="dxa"/>
          </w:tcPr>
          <w:p w:rsidR="00125162" w:rsidRPr="00534321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</w:t>
            </w:r>
          </w:p>
          <w:p w:rsidR="00125162" w:rsidRPr="00534321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</w:tr>
      <w:tr w:rsidR="00993C7E" w:rsidRPr="00534321" w:rsidTr="00574B15">
        <w:tc>
          <w:tcPr>
            <w:tcW w:w="3499" w:type="dxa"/>
          </w:tcPr>
          <w:p w:rsidR="00993C7E" w:rsidRPr="00534321" w:rsidRDefault="00993C7E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sz w:val="20"/>
                <w:szCs w:val="20"/>
              </w:rPr>
              <w:t>Информация в печатных средствах массовой информации</w:t>
            </w:r>
          </w:p>
        </w:tc>
        <w:tc>
          <w:tcPr>
            <w:tcW w:w="8222" w:type="dxa"/>
            <w:vAlign w:val="center"/>
          </w:tcPr>
          <w:p w:rsidR="00993C7E" w:rsidRPr="00534321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музея; адрес, телефон музея и схема проезда к нему; информация об экспозициях музея;  информация о проводимых и планируемых выставках (с указанием наименования и периода проведения);  информация об адресах и режиме работы билетных касс музея; информация о порядке посещения музея льготными категориями посетителей </w:t>
            </w:r>
          </w:p>
        </w:tc>
        <w:tc>
          <w:tcPr>
            <w:tcW w:w="2469" w:type="dxa"/>
          </w:tcPr>
          <w:p w:rsidR="00993C7E" w:rsidRPr="00534321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93C7E" w:rsidRPr="00534321" w:rsidTr="00574B15">
        <w:tc>
          <w:tcPr>
            <w:tcW w:w="3499" w:type="dxa"/>
          </w:tcPr>
          <w:p w:rsidR="00993C7E" w:rsidRPr="00534321" w:rsidRDefault="00993C7E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общении</w:t>
            </w:r>
          </w:p>
        </w:tc>
        <w:tc>
          <w:tcPr>
            <w:tcW w:w="8222" w:type="dxa"/>
            <w:vAlign w:val="center"/>
          </w:tcPr>
          <w:p w:rsidR="00993C7E" w:rsidRPr="00534321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2469" w:type="dxa"/>
          </w:tcPr>
          <w:p w:rsidR="00993C7E" w:rsidRPr="00534321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93C7E" w:rsidRPr="00534321" w:rsidTr="00574B15">
        <w:tc>
          <w:tcPr>
            <w:tcW w:w="3499" w:type="dxa"/>
          </w:tcPr>
          <w:p w:rsidR="00993C7E" w:rsidRPr="00534321" w:rsidRDefault="00993C7E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sz w:val="20"/>
                <w:szCs w:val="20"/>
              </w:rPr>
              <w:t>Телефонная консультация</w:t>
            </w:r>
          </w:p>
        </w:tc>
        <w:tc>
          <w:tcPr>
            <w:tcW w:w="8222" w:type="dxa"/>
            <w:vAlign w:val="center"/>
          </w:tcPr>
          <w:p w:rsidR="00993C7E" w:rsidRPr="00534321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услуге.</w:t>
            </w:r>
          </w:p>
        </w:tc>
        <w:tc>
          <w:tcPr>
            <w:tcW w:w="2469" w:type="dxa"/>
          </w:tcPr>
          <w:p w:rsidR="00993C7E" w:rsidRPr="00534321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93C7E" w:rsidRPr="00534321" w:rsidTr="00574B15">
        <w:tc>
          <w:tcPr>
            <w:tcW w:w="3499" w:type="dxa"/>
          </w:tcPr>
          <w:p w:rsidR="00993C7E" w:rsidRPr="00534321" w:rsidRDefault="00993C7E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у входа в музей</w:t>
            </w:r>
          </w:p>
        </w:tc>
        <w:tc>
          <w:tcPr>
            <w:tcW w:w="8222" w:type="dxa"/>
            <w:vAlign w:val="center"/>
          </w:tcPr>
          <w:p w:rsidR="00993C7E" w:rsidRPr="00534321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музея; информация о режиме работы музея; информация о проводимых и планируемых выставках (с указанием наименования и периода проведения) </w:t>
            </w:r>
          </w:p>
        </w:tc>
        <w:tc>
          <w:tcPr>
            <w:tcW w:w="2469" w:type="dxa"/>
          </w:tcPr>
          <w:p w:rsidR="00993C7E" w:rsidRPr="00534321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93C7E" w:rsidRPr="00534321" w:rsidTr="00574B15">
        <w:tc>
          <w:tcPr>
            <w:tcW w:w="3499" w:type="dxa"/>
          </w:tcPr>
          <w:p w:rsidR="00993C7E" w:rsidRPr="00534321" w:rsidRDefault="00993C7E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музея</w:t>
            </w:r>
          </w:p>
        </w:tc>
        <w:tc>
          <w:tcPr>
            <w:tcW w:w="8222" w:type="dxa"/>
            <w:vAlign w:val="center"/>
          </w:tcPr>
          <w:p w:rsidR="00993C7E" w:rsidRPr="00534321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проводимых и планируемых выставках (с указанием наименования и периода проведения);  информация о возможностях заказа экскурсий;  информация о режиме работы музея, гардероба;  перечень оказываемых музеем услуг (в том числе платных - с указанием стоимости услуги); - информация о порядке посещения музея льготными категориями посетителей; информация о способах доведения потребителями своих отзывов, замечаний и предложений о работе музея;</w:t>
            </w:r>
            <w:proofErr w:type="gramEnd"/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информация об адресе сайта в сети Интернет, на котором размещается информация о деятельности музея; правила поведения в музее </w:t>
            </w:r>
          </w:p>
        </w:tc>
        <w:tc>
          <w:tcPr>
            <w:tcW w:w="2469" w:type="dxa"/>
          </w:tcPr>
          <w:p w:rsidR="00993C7E" w:rsidRPr="00534321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93C7E" w:rsidRPr="00534321" w:rsidTr="00574B15">
        <w:tc>
          <w:tcPr>
            <w:tcW w:w="3499" w:type="dxa"/>
          </w:tcPr>
          <w:p w:rsidR="00993C7E" w:rsidRPr="00534321" w:rsidRDefault="00A23BC1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F512B">
              <w:rPr>
                <w:rFonts w:ascii="Times New Roman" w:hAnsi="Times New Roman" w:cs="Times New Roman"/>
                <w:sz w:val="20"/>
                <w:szCs w:val="20"/>
              </w:rPr>
              <w:t>Информирование на официальном сайте музея и учредителя</w:t>
            </w:r>
          </w:p>
        </w:tc>
        <w:tc>
          <w:tcPr>
            <w:tcW w:w="8222" w:type="dxa"/>
            <w:vAlign w:val="center"/>
          </w:tcPr>
          <w:p w:rsidR="00993C7E" w:rsidRPr="00534321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адресе, номерах телефонов музея;  информация о режиме работы музея; перечень оказываемых музеем услуг (в том числе платных);  информация о проводимых и планируемых выставках (с указанием наименования и периода проведения);  информация о возможностях заказа экскурсии;  информация о способах доведения потребителями своих отзывов, замечаний и предложений о работе музея </w:t>
            </w:r>
          </w:p>
        </w:tc>
        <w:tc>
          <w:tcPr>
            <w:tcW w:w="2469" w:type="dxa"/>
          </w:tcPr>
          <w:p w:rsidR="00993C7E" w:rsidRPr="00534321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321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</w:tbl>
    <w:p w:rsidR="004E53F3" w:rsidRPr="00534321" w:rsidRDefault="004E53F3" w:rsidP="003F4D20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  <w:r w:rsidRPr="00534321">
        <w:rPr>
          <w:rFonts w:ascii="Times New Roman" w:hAnsi="Times New Roman" w:cs="Times New Roman"/>
          <w:b/>
          <w:i/>
          <w:sz w:val="20"/>
          <w:szCs w:val="20"/>
        </w:rPr>
        <w:t xml:space="preserve">Раздел </w:t>
      </w:r>
      <w:r w:rsidR="0017116C" w:rsidRPr="00534321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5343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E53F3" w:rsidRPr="00534321" w:rsidRDefault="004E53F3" w:rsidP="0073438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>Наименование государственной услуги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3A7E40"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FB0235">
        <w:rPr>
          <w:rFonts w:ascii="Times New Roman" w:hAnsi="Times New Roman" w:cs="Times New Roman"/>
          <w:sz w:val="20"/>
          <w:szCs w:val="20"/>
        </w:rPr>
        <w:t>П</w:t>
      </w:r>
      <w:r w:rsidRPr="00534321">
        <w:rPr>
          <w:rFonts w:ascii="Times New Roman" w:hAnsi="Times New Roman" w:cs="Times New Roman"/>
          <w:sz w:val="20"/>
          <w:szCs w:val="20"/>
        </w:rPr>
        <w:t>убличный показ музейных предметов, музейных коллекций</w:t>
      </w:r>
      <w:r w:rsidR="00FB0235">
        <w:rPr>
          <w:rFonts w:ascii="Times New Roman" w:hAnsi="Times New Roman" w:cs="Times New Roman"/>
          <w:sz w:val="20"/>
          <w:szCs w:val="20"/>
        </w:rPr>
        <w:t>.</w:t>
      </w:r>
    </w:p>
    <w:p w:rsidR="004E53F3" w:rsidRPr="00534321" w:rsidRDefault="004E53F3" w:rsidP="0073438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>Реестровый номер государственной услуги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3A7E40"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Pr="00534321">
        <w:rPr>
          <w:rFonts w:ascii="Times New Roman" w:hAnsi="Times New Roman" w:cs="Times New Roman"/>
          <w:color w:val="000000"/>
          <w:sz w:val="20"/>
          <w:szCs w:val="20"/>
        </w:rPr>
        <w:t>0701600000000000200510</w:t>
      </w:r>
      <w:r w:rsidR="001F468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FB023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6EC1" w:rsidRPr="00534321" w:rsidRDefault="004E53F3" w:rsidP="0073438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>Уникальный номер реестровой записи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916EC1" w:rsidRPr="006B50CF">
        <w:rPr>
          <w:rFonts w:ascii="Times New Roman" w:hAnsi="Times New Roman" w:cs="Times New Roman"/>
          <w:color w:val="000000"/>
          <w:sz w:val="20"/>
          <w:szCs w:val="20"/>
        </w:rPr>
        <w:t>94</w:t>
      </w:r>
      <w:r w:rsidR="001F4684">
        <w:rPr>
          <w:rFonts w:ascii="Times New Roman" w:hAnsi="Times New Roman" w:cs="Times New Roman"/>
          <w:color w:val="000000"/>
          <w:sz w:val="20"/>
          <w:szCs w:val="20"/>
        </w:rPr>
        <w:t>00000001</w:t>
      </w:r>
      <w:r w:rsidR="00916EC1" w:rsidRPr="006B50CF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1F468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916EC1" w:rsidRPr="006B50CF">
        <w:rPr>
          <w:rFonts w:ascii="Times New Roman" w:hAnsi="Times New Roman" w:cs="Times New Roman"/>
          <w:color w:val="000000"/>
          <w:sz w:val="20"/>
          <w:szCs w:val="20"/>
        </w:rPr>
        <w:t>29210</w:t>
      </w:r>
      <w:r w:rsidR="001F468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16EC1" w:rsidRPr="006B50CF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1F4684">
        <w:rPr>
          <w:rFonts w:ascii="Times New Roman" w:hAnsi="Times New Roman" w:cs="Times New Roman"/>
          <w:color w:val="000000"/>
          <w:sz w:val="20"/>
          <w:szCs w:val="20"/>
        </w:rPr>
        <w:t>701</w:t>
      </w:r>
      <w:r w:rsidR="00916EC1" w:rsidRPr="006B50CF">
        <w:rPr>
          <w:rFonts w:ascii="Times New Roman" w:hAnsi="Times New Roman" w:cs="Times New Roman"/>
          <w:color w:val="000000"/>
          <w:sz w:val="20"/>
          <w:szCs w:val="20"/>
        </w:rPr>
        <w:t>600000000000200510</w:t>
      </w:r>
      <w:r w:rsidR="000236F9">
        <w:rPr>
          <w:rFonts w:ascii="Times New Roman" w:hAnsi="Times New Roman" w:cs="Times New Roman"/>
          <w:color w:val="000000"/>
          <w:sz w:val="20"/>
          <w:szCs w:val="20"/>
        </w:rPr>
        <w:t>32</w:t>
      </w:r>
      <w:r w:rsidR="00916EC1" w:rsidRPr="006B50CF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0236F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16EC1" w:rsidRPr="006B50C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16EC1" w:rsidRPr="00534321">
        <w:rPr>
          <w:color w:val="000000"/>
          <w:sz w:val="20"/>
          <w:szCs w:val="20"/>
        </w:rPr>
        <w:t xml:space="preserve"> </w:t>
      </w:r>
    </w:p>
    <w:p w:rsidR="004E53F3" w:rsidRPr="00534321" w:rsidRDefault="004E53F3" w:rsidP="0073438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 xml:space="preserve">Категории потребителей государственной </w:t>
      </w:r>
      <w:r w:rsidR="00FB0235">
        <w:rPr>
          <w:rFonts w:ascii="Times New Roman" w:hAnsi="Times New Roman" w:cs="Times New Roman"/>
          <w:sz w:val="20"/>
          <w:szCs w:val="20"/>
        </w:rPr>
        <w:t>у</w:t>
      </w:r>
      <w:r w:rsidRPr="00534321">
        <w:rPr>
          <w:rFonts w:ascii="Times New Roman" w:hAnsi="Times New Roman" w:cs="Times New Roman"/>
          <w:sz w:val="20"/>
          <w:szCs w:val="20"/>
        </w:rPr>
        <w:t>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3A7E40"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Pr="00534321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4E53F3" w:rsidRPr="00534321" w:rsidRDefault="004E53F3" w:rsidP="0073438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>Содержание государственной услуги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3A7E40"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122D1A" w:rsidRPr="00534321">
        <w:rPr>
          <w:rFonts w:ascii="Times New Roman" w:hAnsi="Times New Roman" w:cs="Times New Roman"/>
          <w:sz w:val="20"/>
          <w:szCs w:val="20"/>
        </w:rPr>
        <w:t>у</w:t>
      </w:r>
      <w:r w:rsidR="00122D1A" w:rsidRPr="00534321">
        <w:rPr>
          <w:rFonts w:ascii="Times New Roman" w:hAnsi="Times New Roman"/>
          <w:color w:val="000000"/>
          <w:sz w:val="20"/>
          <w:szCs w:val="20"/>
        </w:rPr>
        <w:t>слуга по публикации музейных предметов, музейных коллекций путём публичного показа</w:t>
      </w:r>
      <w:r w:rsidR="005723D5">
        <w:rPr>
          <w:rFonts w:ascii="Times New Roman" w:hAnsi="Times New Roman"/>
          <w:color w:val="000000"/>
          <w:sz w:val="20"/>
          <w:szCs w:val="20"/>
        </w:rPr>
        <w:t>.</w:t>
      </w:r>
      <w:r w:rsidR="00122D1A" w:rsidRPr="0053432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22D1A" w:rsidRPr="005343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E53F3" w:rsidRPr="00534321" w:rsidRDefault="004E53F3" w:rsidP="0073438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>Условия (формы) оказания услуги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3A7E40"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850906" w:rsidRPr="00534321">
        <w:rPr>
          <w:rFonts w:ascii="Times New Roman" w:hAnsi="Times New Roman" w:cs="Times New Roman"/>
          <w:sz w:val="20"/>
          <w:szCs w:val="20"/>
        </w:rPr>
        <w:t xml:space="preserve">вне </w:t>
      </w:r>
      <w:r w:rsidRPr="00534321">
        <w:rPr>
          <w:rFonts w:ascii="Times New Roman" w:hAnsi="Times New Roman" w:cs="Times New Roman"/>
          <w:sz w:val="20"/>
          <w:szCs w:val="20"/>
        </w:rPr>
        <w:t>стационар</w:t>
      </w:r>
      <w:r w:rsidR="00850906" w:rsidRPr="00534321">
        <w:rPr>
          <w:rFonts w:ascii="Times New Roman" w:hAnsi="Times New Roman" w:cs="Times New Roman"/>
          <w:sz w:val="20"/>
          <w:szCs w:val="20"/>
        </w:rPr>
        <w:t>а</w:t>
      </w:r>
    </w:p>
    <w:p w:rsidR="004E53F3" w:rsidRPr="00534321" w:rsidRDefault="0073438A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 xml:space="preserve">     </w:t>
      </w:r>
      <w:r w:rsidR="00FB0235">
        <w:rPr>
          <w:rFonts w:ascii="Times New Roman" w:hAnsi="Times New Roman" w:cs="Times New Roman"/>
          <w:sz w:val="20"/>
          <w:szCs w:val="20"/>
        </w:rPr>
        <w:t xml:space="preserve"> </w:t>
      </w:r>
      <w:r w:rsidRPr="00534321">
        <w:rPr>
          <w:rFonts w:ascii="Times New Roman" w:hAnsi="Times New Roman" w:cs="Times New Roman"/>
          <w:sz w:val="20"/>
          <w:szCs w:val="20"/>
        </w:rPr>
        <w:t xml:space="preserve"> 7. </w:t>
      </w:r>
      <w:r w:rsidR="004E53F3" w:rsidRPr="00534321">
        <w:rPr>
          <w:rFonts w:ascii="Times New Roman" w:hAnsi="Times New Roman" w:cs="Times New Roman"/>
          <w:sz w:val="20"/>
          <w:szCs w:val="20"/>
        </w:rPr>
        <w:t>Показатели, характеризующие объ</w:t>
      </w:r>
      <w:r w:rsidR="00FB0235">
        <w:rPr>
          <w:rFonts w:ascii="Times New Roman" w:hAnsi="Times New Roman" w:cs="Times New Roman"/>
          <w:sz w:val="20"/>
          <w:szCs w:val="20"/>
        </w:rPr>
        <w:t>ё</w:t>
      </w:r>
      <w:r w:rsidR="004E53F3" w:rsidRPr="00534321">
        <w:rPr>
          <w:rFonts w:ascii="Times New Roman" w:hAnsi="Times New Roman" w:cs="Times New Roman"/>
          <w:sz w:val="20"/>
          <w:szCs w:val="20"/>
        </w:rPr>
        <w:t>м и (или) качество государственной услуги:</w:t>
      </w:r>
    </w:p>
    <w:p w:rsidR="004E53F3" w:rsidRPr="00534321" w:rsidRDefault="0073438A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 xml:space="preserve">      </w:t>
      </w:r>
      <w:r w:rsidR="00FB0235">
        <w:rPr>
          <w:rFonts w:ascii="Times New Roman" w:hAnsi="Times New Roman" w:cs="Times New Roman"/>
          <w:sz w:val="20"/>
          <w:szCs w:val="20"/>
        </w:rPr>
        <w:t xml:space="preserve"> </w:t>
      </w:r>
      <w:r w:rsidR="004E53F3" w:rsidRPr="00534321">
        <w:rPr>
          <w:rFonts w:ascii="Times New Roman" w:hAnsi="Times New Roman" w:cs="Times New Roman"/>
          <w:sz w:val="20"/>
          <w:szCs w:val="20"/>
        </w:rPr>
        <w:t>7.1 Показатели, характеризующие качество государственной услуги: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5812"/>
        <w:gridCol w:w="1701"/>
        <w:gridCol w:w="1559"/>
        <w:gridCol w:w="1560"/>
        <w:gridCol w:w="1623"/>
      </w:tblGrid>
      <w:tr w:rsidR="004E53F3" w:rsidRPr="003F4D20" w:rsidTr="00210E69">
        <w:tc>
          <w:tcPr>
            <w:tcW w:w="1089" w:type="dxa"/>
            <w:vMerge w:val="restart"/>
          </w:tcPr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</w:tcPr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7FB" w:rsidRPr="00210E69" w:rsidRDefault="00CF27F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742" w:type="dxa"/>
            <w:gridSpan w:val="3"/>
          </w:tcPr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4E53F3" w:rsidRPr="003F4D20" w:rsidTr="00210E69">
        <w:tc>
          <w:tcPr>
            <w:tcW w:w="1089" w:type="dxa"/>
            <w:vMerge/>
          </w:tcPr>
          <w:p w:rsidR="004E53F3" w:rsidRPr="00CF27FB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E53F3" w:rsidRPr="00CF27FB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3F3" w:rsidRPr="00CF27FB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560" w:type="dxa"/>
          </w:tcPr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4E53F3" w:rsidRPr="00210E69" w:rsidRDefault="005723D5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E53F3"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</w:tcPr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4E53F3" w:rsidRPr="00210E69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69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916EC1" w:rsidRPr="003F4D20" w:rsidTr="00210E69">
        <w:tc>
          <w:tcPr>
            <w:tcW w:w="1089" w:type="dxa"/>
          </w:tcPr>
          <w:p w:rsidR="00916EC1" w:rsidRPr="00916EC1" w:rsidRDefault="00916EC1" w:rsidP="0044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Style w:val="FontStyle45"/>
                <w:sz w:val="20"/>
                <w:szCs w:val="20"/>
              </w:rPr>
              <w:t>7.1.1.</w:t>
            </w:r>
          </w:p>
        </w:tc>
        <w:tc>
          <w:tcPr>
            <w:tcW w:w="5812" w:type="dxa"/>
          </w:tcPr>
          <w:p w:rsidR="00916EC1" w:rsidRPr="00916EC1" w:rsidRDefault="00916EC1" w:rsidP="004463D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Доля потребителей государственной услуги, удовлетворенных качеством оказания государственной услуги, не менее 74 процентов от общего числа опрошенных потребителей государственной услуги, процентов государственной услуги, удовлетворенных качеством оказания</w:t>
            </w:r>
          </w:p>
        </w:tc>
        <w:tc>
          <w:tcPr>
            <w:tcW w:w="1701" w:type="dxa"/>
          </w:tcPr>
          <w:p w:rsidR="00916EC1" w:rsidRPr="00916EC1" w:rsidRDefault="00916EC1" w:rsidP="004463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916EC1" w:rsidRPr="00916EC1" w:rsidRDefault="00916EC1" w:rsidP="001B2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20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16EC1" w:rsidRPr="00916EC1" w:rsidRDefault="001B20E4" w:rsidP="0044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EC1" w:rsidRPr="0091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916EC1" w:rsidRPr="00916EC1" w:rsidRDefault="001B20E4" w:rsidP="0044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EC1" w:rsidRPr="0091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16EC1" w:rsidRPr="00534321" w:rsidRDefault="0073438A" w:rsidP="00916EC1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0235">
        <w:rPr>
          <w:rFonts w:ascii="Times New Roman" w:hAnsi="Times New Roman" w:cs="Times New Roman"/>
          <w:sz w:val="24"/>
          <w:szCs w:val="24"/>
        </w:rPr>
        <w:t xml:space="preserve">  </w:t>
      </w:r>
      <w:r w:rsidR="004E53F3" w:rsidRPr="00534321">
        <w:rPr>
          <w:rFonts w:ascii="Times New Roman" w:hAnsi="Times New Roman" w:cs="Times New Roman"/>
          <w:sz w:val="20"/>
          <w:szCs w:val="20"/>
        </w:rPr>
        <w:t>7.2.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916EC1" w:rsidRPr="00534321">
        <w:rPr>
          <w:rFonts w:ascii="Times New Roman" w:hAnsi="Times New Roman" w:cs="Times New Roman"/>
          <w:sz w:val="20"/>
          <w:szCs w:val="20"/>
        </w:rPr>
        <w:t>,</w:t>
      </w:r>
      <w:r w:rsidR="004E53F3"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916EC1" w:rsidRPr="00534321">
        <w:rPr>
          <w:rFonts w:ascii="Times New Roman" w:eastAsia="HiddenHorzOCR" w:hAnsi="Times New Roman"/>
          <w:sz w:val="20"/>
          <w:szCs w:val="20"/>
        </w:rPr>
        <w:t>не могут составлять более 5 процентов.</w:t>
      </w:r>
    </w:p>
    <w:p w:rsidR="004E53F3" w:rsidRPr="00534321" w:rsidRDefault="0073438A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 xml:space="preserve">      </w:t>
      </w:r>
      <w:r w:rsidR="00FB0235">
        <w:rPr>
          <w:rFonts w:ascii="Times New Roman" w:hAnsi="Times New Roman" w:cs="Times New Roman"/>
          <w:sz w:val="20"/>
          <w:szCs w:val="20"/>
        </w:rPr>
        <w:t xml:space="preserve">   </w:t>
      </w:r>
      <w:r w:rsidR="004E53F3" w:rsidRPr="00534321">
        <w:rPr>
          <w:rFonts w:ascii="Times New Roman" w:hAnsi="Times New Roman" w:cs="Times New Roman"/>
          <w:sz w:val="20"/>
          <w:szCs w:val="20"/>
        </w:rPr>
        <w:t>7.3. Показатели,</w:t>
      </w:r>
      <w:r w:rsidR="004E53F3" w:rsidRPr="0053432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E53F3" w:rsidRPr="00534321">
        <w:rPr>
          <w:rFonts w:ascii="Times New Roman" w:hAnsi="Times New Roman" w:cs="Times New Roman"/>
          <w:sz w:val="20"/>
          <w:szCs w:val="20"/>
        </w:rPr>
        <w:t>характеризующие объ</w:t>
      </w:r>
      <w:r w:rsidR="00FB0235">
        <w:rPr>
          <w:rFonts w:ascii="Times New Roman" w:hAnsi="Times New Roman" w:cs="Times New Roman"/>
          <w:sz w:val="20"/>
          <w:szCs w:val="20"/>
        </w:rPr>
        <w:t>ё</w:t>
      </w:r>
      <w:r w:rsidR="004E53F3" w:rsidRPr="00534321">
        <w:rPr>
          <w:rFonts w:ascii="Times New Roman" w:hAnsi="Times New Roman" w:cs="Times New Roman"/>
          <w:sz w:val="20"/>
          <w:szCs w:val="20"/>
        </w:rPr>
        <w:t>м государственной услуги: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3261"/>
        <w:gridCol w:w="1984"/>
        <w:gridCol w:w="2977"/>
        <w:gridCol w:w="1984"/>
        <w:gridCol w:w="2049"/>
      </w:tblGrid>
      <w:tr w:rsidR="004E53F3" w:rsidRPr="00534321" w:rsidTr="00604AAA">
        <w:tc>
          <w:tcPr>
            <w:tcW w:w="1089" w:type="dxa"/>
            <w:vMerge w:val="restart"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7010" w:type="dxa"/>
            <w:gridSpan w:val="3"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4E53F3" w:rsidRPr="00534321" w:rsidTr="00604AAA">
        <w:tc>
          <w:tcPr>
            <w:tcW w:w="1089" w:type="dxa"/>
            <w:vMerge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984" w:type="dxa"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4E53F3" w:rsidRPr="00534321" w:rsidRDefault="00BC399B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E53F3"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4E53F3" w:rsidRPr="00534321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4E53F3" w:rsidRPr="00534321" w:rsidTr="00604AAA">
        <w:tc>
          <w:tcPr>
            <w:tcW w:w="1089" w:type="dxa"/>
          </w:tcPr>
          <w:p w:rsidR="004E53F3" w:rsidRPr="006B6FE8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7.3.1.</w:t>
            </w:r>
          </w:p>
        </w:tc>
        <w:tc>
          <w:tcPr>
            <w:tcW w:w="3261" w:type="dxa"/>
          </w:tcPr>
          <w:p w:rsidR="004E53F3" w:rsidRPr="006B6FE8" w:rsidRDefault="004E53F3" w:rsidP="00916EC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984" w:type="dxa"/>
          </w:tcPr>
          <w:p w:rsidR="004E53F3" w:rsidRPr="006B6FE8" w:rsidRDefault="004E53F3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977" w:type="dxa"/>
          </w:tcPr>
          <w:p w:rsidR="004E53F3" w:rsidRPr="006B6FE8" w:rsidRDefault="00650860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4E53F3" w:rsidRPr="006B6FE8" w:rsidRDefault="00650860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49" w:type="dxa"/>
          </w:tcPr>
          <w:p w:rsidR="004E53F3" w:rsidRPr="006B6FE8" w:rsidRDefault="00650860" w:rsidP="00267CD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917881" w:rsidRPr="00534321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FB0235">
        <w:rPr>
          <w:rFonts w:ascii="Times New Roman" w:hAnsi="Times New Roman" w:cs="Times New Roman"/>
          <w:sz w:val="20"/>
          <w:szCs w:val="20"/>
        </w:rPr>
        <w:t xml:space="preserve">    </w:t>
      </w:r>
      <w:r w:rsidR="004E53F3" w:rsidRPr="00534321">
        <w:rPr>
          <w:rFonts w:ascii="Times New Roman" w:hAnsi="Times New Roman" w:cs="Times New Roman"/>
          <w:sz w:val="20"/>
          <w:szCs w:val="20"/>
        </w:rPr>
        <w:t xml:space="preserve">7.4. </w:t>
      </w:r>
      <w:r w:rsidR="00267CD3" w:rsidRPr="00534321">
        <w:rPr>
          <w:rFonts w:ascii="Times New Roman" w:hAnsi="Times New Roman" w:cs="Times New Roman"/>
          <w:sz w:val="20"/>
          <w:szCs w:val="20"/>
        </w:rPr>
        <w:t xml:space="preserve">Допустимые </w:t>
      </w:r>
      <w:r w:rsidR="004E53F3" w:rsidRPr="00534321">
        <w:rPr>
          <w:rFonts w:ascii="Times New Roman" w:hAnsi="Times New Roman" w:cs="Times New Roman"/>
          <w:sz w:val="20"/>
          <w:szCs w:val="20"/>
        </w:rPr>
        <w:t>(возможные) отклонения от установленных показателей объема государственной услуги, в пределах которых государственное задание считается выполненным</w:t>
      </w:r>
      <w:r w:rsidR="00916EC1" w:rsidRPr="00534321">
        <w:rPr>
          <w:rFonts w:ascii="Times New Roman" w:hAnsi="Times New Roman" w:cs="Times New Roman"/>
          <w:sz w:val="20"/>
          <w:szCs w:val="20"/>
        </w:rPr>
        <w:t>,</w:t>
      </w:r>
      <w:r w:rsidR="004E53F3"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917881" w:rsidRPr="00534321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125162" w:rsidRPr="00534321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 xml:space="preserve">      </w:t>
      </w:r>
      <w:r w:rsidR="00FB0235">
        <w:rPr>
          <w:rFonts w:ascii="Times New Roman" w:hAnsi="Times New Roman" w:cs="Times New Roman"/>
          <w:sz w:val="20"/>
          <w:szCs w:val="20"/>
        </w:rPr>
        <w:t xml:space="preserve">    </w:t>
      </w:r>
      <w:r w:rsidR="00125162" w:rsidRPr="00534321">
        <w:rPr>
          <w:rFonts w:ascii="Times New Roman" w:hAnsi="Times New Roman" w:cs="Times New Roman"/>
          <w:sz w:val="20"/>
          <w:szCs w:val="20"/>
        </w:rPr>
        <w:t>8.     Нормативные правовые акты,</w:t>
      </w:r>
      <w:r w:rsidR="00125162" w:rsidRPr="0053432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125162" w:rsidRPr="00534321">
        <w:rPr>
          <w:rFonts w:ascii="Times New Roman" w:hAnsi="Times New Roman" w:cs="Times New Roman"/>
          <w:sz w:val="20"/>
          <w:szCs w:val="20"/>
        </w:rPr>
        <w:t xml:space="preserve">устанавливающие размер платы (цену, тариф) либо порядок ее (его) установления, </w:t>
      </w:r>
    </w:p>
    <w:p w:rsidR="007B31C8" w:rsidRPr="00916EC1" w:rsidRDefault="00125162" w:rsidP="007B31C8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>среднегодовой размер платы (цена, тариф):</w:t>
      </w:r>
      <w:r w:rsidR="007B31C8">
        <w:rPr>
          <w:rFonts w:ascii="Times New Roman" w:hAnsi="Times New Roman" w:cs="Times New Roman"/>
          <w:sz w:val="20"/>
          <w:szCs w:val="20"/>
        </w:rPr>
        <w:t xml:space="preserve"> </w:t>
      </w:r>
      <w:r w:rsidR="007B31C8">
        <w:rPr>
          <w:rFonts w:ascii="Times New Roman" w:hAnsi="Times New Roman"/>
          <w:sz w:val="20"/>
          <w:szCs w:val="20"/>
        </w:rPr>
        <w:t>услуга оказывается платно.</w:t>
      </w:r>
    </w:p>
    <w:tbl>
      <w:tblPr>
        <w:tblStyle w:val="a8"/>
        <w:tblW w:w="0" w:type="auto"/>
        <w:tblInd w:w="720" w:type="dxa"/>
        <w:tblLook w:val="04A0"/>
      </w:tblPr>
      <w:tblGrid>
        <w:gridCol w:w="1708"/>
        <w:gridCol w:w="1736"/>
        <w:gridCol w:w="1728"/>
        <w:gridCol w:w="1700"/>
        <w:gridCol w:w="2003"/>
        <w:gridCol w:w="1739"/>
        <w:gridCol w:w="1726"/>
        <w:gridCol w:w="1726"/>
      </w:tblGrid>
      <w:tr w:rsidR="00125162" w:rsidRPr="00534321" w:rsidTr="00026A60">
        <w:tc>
          <w:tcPr>
            <w:tcW w:w="8875" w:type="dxa"/>
            <w:gridSpan w:val="5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5191" w:type="dxa"/>
            <w:gridSpan w:val="3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размер платы (цена, тариф)</w:t>
            </w:r>
          </w:p>
        </w:tc>
      </w:tr>
      <w:tr w:rsidR="00125162" w:rsidRPr="00534321" w:rsidTr="00026A60">
        <w:tc>
          <w:tcPr>
            <w:tcW w:w="1708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736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</w:t>
            </w:r>
            <w:proofErr w:type="gramEnd"/>
          </w:p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орган</w:t>
            </w:r>
          </w:p>
        </w:tc>
        <w:tc>
          <w:tcPr>
            <w:tcW w:w="1728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0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003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39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26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периода</w:t>
            </w:r>
          </w:p>
        </w:tc>
        <w:tc>
          <w:tcPr>
            <w:tcW w:w="1726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6B6FE8" w:rsidRPr="00534321" w:rsidTr="00026A60">
        <w:tc>
          <w:tcPr>
            <w:tcW w:w="1708" w:type="dxa"/>
          </w:tcPr>
          <w:p w:rsidR="006B6FE8" w:rsidRPr="00732D8B" w:rsidRDefault="006B6FE8" w:rsidP="009262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</w:rPr>
              <w:t xml:space="preserve">Закон </w:t>
            </w: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36" w:type="dxa"/>
          </w:tcPr>
          <w:p w:rsidR="006B6FE8" w:rsidRPr="00732D8B" w:rsidRDefault="006B6FE8" w:rsidP="00FB023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Верховный Совет Российской Федерации</w:t>
            </w:r>
          </w:p>
        </w:tc>
        <w:tc>
          <w:tcPr>
            <w:tcW w:w="1728" w:type="dxa"/>
          </w:tcPr>
          <w:p w:rsidR="006B6FE8" w:rsidRPr="00732D8B" w:rsidRDefault="006B6FE8" w:rsidP="00FB023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9.10.1992 г.</w:t>
            </w:r>
          </w:p>
        </w:tc>
        <w:tc>
          <w:tcPr>
            <w:tcW w:w="1700" w:type="dxa"/>
          </w:tcPr>
          <w:p w:rsidR="006B6FE8" w:rsidRPr="00732D8B" w:rsidRDefault="006B6FE8" w:rsidP="00FB023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№3612-1</w:t>
            </w:r>
          </w:p>
        </w:tc>
        <w:tc>
          <w:tcPr>
            <w:tcW w:w="2003" w:type="dxa"/>
          </w:tcPr>
          <w:p w:rsidR="006B6FE8" w:rsidRPr="00732D8B" w:rsidRDefault="007B31C8" w:rsidP="006B6FE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="006B6FE8"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Основы законодательства </w:t>
            </w:r>
            <w:r w:rsidR="006B6FE8" w:rsidRPr="00732D8B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Российской Федерации</w:t>
            </w:r>
            <w:r w:rsidR="006B6FE8"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 культуре</w:t>
            </w:r>
            <w:r w:rsidRPr="00732D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739" w:type="dxa"/>
          </w:tcPr>
          <w:p w:rsidR="006B6FE8" w:rsidRPr="00732D8B" w:rsidRDefault="00732D8B" w:rsidP="009262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11.60</w:t>
            </w:r>
          </w:p>
        </w:tc>
        <w:tc>
          <w:tcPr>
            <w:tcW w:w="1726" w:type="dxa"/>
          </w:tcPr>
          <w:p w:rsidR="006B6FE8" w:rsidRPr="00732D8B" w:rsidRDefault="00732D8B" w:rsidP="009262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11.60</w:t>
            </w:r>
          </w:p>
        </w:tc>
        <w:tc>
          <w:tcPr>
            <w:tcW w:w="1726" w:type="dxa"/>
          </w:tcPr>
          <w:p w:rsidR="006B6FE8" w:rsidRPr="00732D8B" w:rsidRDefault="00732D8B" w:rsidP="009262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11.60</w:t>
            </w:r>
          </w:p>
        </w:tc>
      </w:tr>
    </w:tbl>
    <w:p w:rsidR="00125162" w:rsidRPr="00534321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 xml:space="preserve">     </w:t>
      </w:r>
      <w:r w:rsidR="00FB0235">
        <w:rPr>
          <w:rFonts w:ascii="Times New Roman" w:hAnsi="Times New Roman" w:cs="Times New Roman"/>
          <w:sz w:val="20"/>
          <w:szCs w:val="20"/>
        </w:rPr>
        <w:t xml:space="preserve">    </w:t>
      </w:r>
      <w:r w:rsidR="00125162" w:rsidRPr="00534321">
        <w:rPr>
          <w:rFonts w:ascii="Times New Roman" w:hAnsi="Times New Roman" w:cs="Times New Roman"/>
          <w:sz w:val="20"/>
          <w:szCs w:val="20"/>
        </w:rPr>
        <w:t>9.</w:t>
      </w:r>
      <w:r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125162" w:rsidRPr="00534321">
        <w:rPr>
          <w:rFonts w:ascii="Times New Roman" w:hAnsi="Times New Roman" w:cs="Times New Roman"/>
          <w:sz w:val="20"/>
          <w:szCs w:val="20"/>
        </w:rPr>
        <w:t>Порядок оказания государственной услуги.</w:t>
      </w:r>
    </w:p>
    <w:p w:rsidR="00125162" w:rsidRPr="00534321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534321">
        <w:rPr>
          <w:rFonts w:ascii="Times New Roman" w:hAnsi="Times New Roman" w:cs="Times New Roman"/>
          <w:sz w:val="20"/>
          <w:szCs w:val="20"/>
        </w:rPr>
        <w:t xml:space="preserve">    </w:t>
      </w:r>
      <w:r w:rsidR="00FB0235">
        <w:rPr>
          <w:rFonts w:ascii="Times New Roman" w:hAnsi="Times New Roman" w:cs="Times New Roman"/>
          <w:sz w:val="20"/>
          <w:szCs w:val="20"/>
        </w:rPr>
        <w:t xml:space="preserve">    </w:t>
      </w:r>
      <w:r w:rsidRPr="00534321">
        <w:rPr>
          <w:rFonts w:ascii="Times New Roman" w:hAnsi="Times New Roman" w:cs="Times New Roman"/>
          <w:sz w:val="20"/>
          <w:szCs w:val="20"/>
        </w:rPr>
        <w:t xml:space="preserve"> </w:t>
      </w:r>
      <w:r w:rsidR="00125162" w:rsidRPr="00534321">
        <w:rPr>
          <w:rFonts w:ascii="Times New Roman" w:hAnsi="Times New Roman" w:cs="Times New Roman"/>
          <w:sz w:val="20"/>
          <w:szCs w:val="20"/>
        </w:rPr>
        <w:t>9.1. Нормативные правовые акты, регулирующие порядок оказания государственной услуги:</w:t>
      </w:r>
    </w:p>
    <w:tbl>
      <w:tblPr>
        <w:tblStyle w:val="a8"/>
        <w:tblW w:w="14130" w:type="dxa"/>
        <w:tblInd w:w="720" w:type="dxa"/>
        <w:tblLook w:val="04A0"/>
      </w:tblPr>
      <w:tblGrid>
        <w:gridCol w:w="2082"/>
        <w:gridCol w:w="2813"/>
        <w:gridCol w:w="1984"/>
        <w:gridCol w:w="1864"/>
        <w:gridCol w:w="5387"/>
      </w:tblGrid>
      <w:tr w:rsidR="00125162" w:rsidRPr="003F4D20" w:rsidTr="001E5A65">
        <w:tc>
          <w:tcPr>
            <w:tcW w:w="14130" w:type="dxa"/>
            <w:gridSpan w:val="5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125162" w:rsidRPr="003F4D20" w:rsidTr="001E5A65">
        <w:tc>
          <w:tcPr>
            <w:tcW w:w="2082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813" w:type="dxa"/>
          </w:tcPr>
          <w:p w:rsidR="00125162" w:rsidRPr="00534321" w:rsidRDefault="00534321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25162"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ринявший орган</w:t>
            </w:r>
          </w:p>
        </w:tc>
        <w:tc>
          <w:tcPr>
            <w:tcW w:w="1984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64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87" w:type="dxa"/>
          </w:tcPr>
          <w:p w:rsidR="00125162" w:rsidRPr="00534321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Верховный Совет </w:t>
            </w:r>
          </w:p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09.10.1992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3612-1</w:t>
            </w:r>
          </w:p>
        </w:tc>
        <w:tc>
          <w:tcPr>
            <w:tcW w:w="5387" w:type="dxa"/>
          </w:tcPr>
          <w:p w:rsidR="003B18D3" w:rsidRPr="001B5572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12.01.1996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7-ФЗ</w:t>
            </w:r>
          </w:p>
        </w:tc>
        <w:tc>
          <w:tcPr>
            <w:tcW w:w="5387" w:type="dxa"/>
          </w:tcPr>
          <w:p w:rsidR="003B18D3" w:rsidRPr="001B5572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 некоммерческих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26.05.1996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54-ФЗ</w:t>
            </w:r>
          </w:p>
        </w:tc>
        <w:tc>
          <w:tcPr>
            <w:tcW w:w="5387" w:type="dxa"/>
          </w:tcPr>
          <w:p w:rsidR="003B18D3" w:rsidRPr="001B5572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 Музейном фонде Российской Федерации и музеях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22.10.2004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125-ФЗ</w:t>
            </w:r>
          </w:p>
        </w:tc>
        <w:tc>
          <w:tcPr>
            <w:tcW w:w="5387" w:type="dxa"/>
          </w:tcPr>
          <w:p w:rsidR="003B18D3" w:rsidRPr="001B5572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Об архивном деле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21.10.1994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69-ФЗ</w:t>
            </w:r>
          </w:p>
        </w:tc>
        <w:tc>
          <w:tcPr>
            <w:tcW w:w="5387" w:type="dxa"/>
          </w:tcPr>
          <w:p w:rsidR="003B18D3" w:rsidRPr="001B5572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6FE8" w:rsidRPr="003F4D20" w:rsidTr="001E5A65">
        <w:tc>
          <w:tcPr>
            <w:tcW w:w="2082" w:type="dxa"/>
          </w:tcPr>
          <w:p w:rsidR="006B6FE8" w:rsidRPr="001B5572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6B6FE8" w:rsidRPr="001B5572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СССР</w:t>
            </w:r>
          </w:p>
        </w:tc>
        <w:tc>
          <w:tcPr>
            <w:tcW w:w="1984" w:type="dxa"/>
          </w:tcPr>
          <w:p w:rsidR="006B6FE8" w:rsidRPr="001B5572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17.07.1985 г.</w:t>
            </w:r>
          </w:p>
        </w:tc>
        <w:tc>
          <w:tcPr>
            <w:tcW w:w="1864" w:type="dxa"/>
          </w:tcPr>
          <w:p w:rsidR="006B6FE8" w:rsidRPr="001B5572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387" w:type="dxa"/>
          </w:tcPr>
          <w:p w:rsidR="006B6FE8" w:rsidRPr="001B5572" w:rsidRDefault="007B31C8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B6FE8" w:rsidRPr="001B5572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учёту и хранению музейных ценностей, находящихся в государственных музеях СССР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Удмуртской Республики </w:t>
            </w:r>
          </w:p>
        </w:tc>
        <w:tc>
          <w:tcPr>
            <w:tcW w:w="2813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Совет  Удмуртской Республики </w:t>
            </w:r>
          </w:p>
        </w:tc>
        <w:tc>
          <w:tcPr>
            <w:tcW w:w="1984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</w:tc>
        <w:tc>
          <w:tcPr>
            <w:tcW w:w="1864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95-РЗ</w:t>
            </w:r>
          </w:p>
        </w:tc>
        <w:tc>
          <w:tcPr>
            <w:tcW w:w="5387" w:type="dxa"/>
          </w:tcPr>
          <w:p w:rsidR="007B31C8" w:rsidRDefault="007B31C8" w:rsidP="007B31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Удмуртской Республики на 2017 год и на плановый период 2018 и 2019 годов» 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Pr="00FB0235" w:rsidRDefault="007B31C8" w:rsidP="004463D4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B0235">
              <w:rPr>
                <w:rFonts w:ascii="Times New Roman" w:hAnsi="Times New Roman" w:cs="Times New Roman"/>
                <w:sz w:val="20"/>
              </w:rPr>
              <w:t>Постановление</w:t>
            </w:r>
          </w:p>
        </w:tc>
        <w:tc>
          <w:tcPr>
            <w:tcW w:w="2813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235">
              <w:rPr>
                <w:rFonts w:ascii="Times New Roman" w:hAnsi="Times New Roman"/>
                <w:sz w:val="20"/>
                <w:szCs w:val="20"/>
              </w:rPr>
              <w:t xml:space="preserve">Правительство </w:t>
            </w:r>
          </w:p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235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984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235">
              <w:rPr>
                <w:rFonts w:ascii="Times New Roman" w:hAnsi="Times New Roman"/>
                <w:sz w:val="20"/>
                <w:szCs w:val="20"/>
              </w:rPr>
              <w:t xml:space="preserve">05.11.2014 г. </w:t>
            </w:r>
          </w:p>
        </w:tc>
        <w:tc>
          <w:tcPr>
            <w:tcW w:w="1864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235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5387" w:type="dxa"/>
          </w:tcPr>
          <w:p w:rsidR="007B31C8" w:rsidRPr="00FB0235" w:rsidRDefault="007B31C8" w:rsidP="007B0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FB0235">
              <w:rPr>
                <w:rFonts w:ascii="Times New Roman" w:hAnsi="Times New Roman" w:cs="Times New Roman"/>
                <w:sz w:val="20"/>
              </w:rPr>
              <w:t>Об утверждении</w:t>
            </w:r>
            <w:r w:rsidRPr="00FB023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B0235">
              <w:rPr>
                <w:rFonts w:ascii="Times New Roman" w:hAnsi="Times New Roman" w:cs="Times New Roman"/>
                <w:sz w:val="20"/>
              </w:rPr>
              <w:t>требований к качеству государственных услуг, оказываемых в сфере культуры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Pr="00FB0235" w:rsidRDefault="007B31C8" w:rsidP="004463D4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B0235">
              <w:rPr>
                <w:rFonts w:ascii="Times New Roman" w:hAnsi="Times New Roman" w:cs="Times New Roman"/>
                <w:sz w:val="20"/>
              </w:rPr>
              <w:t>Постановление</w:t>
            </w:r>
          </w:p>
        </w:tc>
        <w:tc>
          <w:tcPr>
            <w:tcW w:w="2813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235">
              <w:rPr>
                <w:rFonts w:ascii="Times New Roman" w:hAnsi="Times New Roman"/>
                <w:sz w:val="20"/>
                <w:szCs w:val="20"/>
              </w:rPr>
              <w:t xml:space="preserve">Правительство </w:t>
            </w:r>
          </w:p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235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984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235">
              <w:rPr>
                <w:rFonts w:ascii="Times New Roman" w:hAnsi="Times New Roman"/>
                <w:sz w:val="20"/>
                <w:szCs w:val="20"/>
              </w:rPr>
              <w:t>08.06.2015 г.</w:t>
            </w:r>
          </w:p>
        </w:tc>
        <w:tc>
          <w:tcPr>
            <w:tcW w:w="1864" w:type="dxa"/>
          </w:tcPr>
          <w:p w:rsidR="007B31C8" w:rsidRPr="00FB0235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235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5387" w:type="dxa"/>
          </w:tcPr>
          <w:p w:rsidR="007B31C8" w:rsidRPr="00FB0235" w:rsidRDefault="007B31C8" w:rsidP="007B0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FB0235">
              <w:rPr>
                <w:rFonts w:ascii="Times New Roman" w:hAnsi="Times New Roman" w:cs="Times New Roman"/>
                <w:sz w:val="20"/>
              </w:rPr>
              <w:t>Об утверждении Порядка оценки соответствия качества государственных услуг, фактически оказываемых в Удмуртской Республике, утвержденным требованиям к качеству государственных услуг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Pr="001B5572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7B31C8" w:rsidRPr="001B5572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Правительство Удмуртской Республики</w:t>
            </w:r>
          </w:p>
        </w:tc>
        <w:tc>
          <w:tcPr>
            <w:tcW w:w="1984" w:type="dxa"/>
          </w:tcPr>
          <w:p w:rsidR="007B31C8" w:rsidRPr="001B5572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30.11.2015 г.</w:t>
            </w:r>
          </w:p>
        </w:tc>
        <w:tc>
          <w:tcPr>
            <w:tcW w:w="1864" w:type="dxa"/>
          </w:tcPr>
          <w:p w:rsidR="007B31C8" w:rsidRPr="001B5572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387" w:type="dxa"/>
          </w:tcPr>
          <w:p w:rsidR="007B31C8" w:rsidRPr="001B5572" w:rsidRDefault="00DB14AE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31C8" w:rsidRPr="001B5572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Pr="001B5572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7B31C8" w:rsidRPr="001B5572" w:rsidRDefault="007B31C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6B6FE8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E8">
              <w:rPr>
                <w:rFonts w:ascii="Times New Roman" w:hAnsi="Times New Roman"/>
                <w:sz w:val="20"/>
                <w:szCs w:val="20"/>
              </w:rPr>
              <w:t xml:space="preserve">25.12.2015 г. </w:t>
            </w:r>
          </w:p>
        </w:tc>
        <w:tc>
          <w:tcPr>
            <w:tcW w:w="1864" w:type="dxa"/>
          </w:tcPr>
          <w:p w:rsidR="007B31C8" w:rsidRPr="006B6FE8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E8">
              <w:rPr>
                <w:rFonts w:ascii="Times New Roman" w:eastAsia="HiddenHorzOCR" w:hAnsi="Times New Roman"/>
                <w:sz w:val="20"/>
                <w:szCs w:val="20"/>
              </w:rPr>
              <w:t>01/01-05/742</w:t>
            </w:r>
          </w:p>
        </w:tc>
        <w:tc>
          <w:tcPr>
            <w:tcW w:w="5387" w:type="dxa"/>
          </w:tcPr>
          <w:p w:rsidR="007B31C8" w:rsidRPr="001B5572" w:rsidRDefault="00DB14AE" w:rsidP="00DB14A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31C8"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31C8" w:rsidRPr="001B5572">
              <w:rPr>
                <w:rFonts w:ascii="Times New Roman" w:hAnsi="Times New Roman" w:cs="Times New Roman"/>
                <w:sz w:val="20"/>
                <w:szCs w:val="20"/>
              </w:rPr>
              <w:t>едомственного перечня государственных услуг (работ), оказываемых (выполняемых) государственными учреждениями Удмуртской Республики в сфере культуры в качестве основных видов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Pr="00D702FC" w:rsidRDefault="007B31C8" w:rsidP="004463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2FC">
              <w:rPr>
                <w:rFonts w:ascii="Times New Roman" w:hAnsi="Times New Roman" w:cs="Times New Roman"/>
                <w:sz w:val="20"/>
              </w:rPr>
              <w:t>Приказ</w:t>
            </w:r>
          </w:p>
        </w:tc>
        <w:tc>
          <w:tcPr>
            <w:tcW w:w="2813" w:type="dxa"/>
          </w:tcPr>
          <w:p w:rsidR="007B31C8" w:rsidRPr="001B5572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394B5B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5B">
              <w:rPr>
                <w:rFonts w:ascii="Times New Roman" w:hAnsi="Times New Roman"/>
                <w:sz w:val="20"/>
                <w:szCs w:val="20"/>
              </w:rPr>
              <w:t>22.12.2015 г.</w:t>
            </w:r>
          </w:p>
        </w:tc>
        <w:tc>
          <w:tcPr>
            <w:tcW w:w="1864" w:type="dxa"/>
          </w:tcPr>
          <w:p w:rsidR="007B31C8" w:rsidRPr="00394B5B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5B">
              <w:rPr>
                <w:rFonts w:ascii="Times New Roman" w:hAnsi="Times New Roman"/>
                <w:sz w:val="20"/>
                <w:szCs w:val="20"/>
              </w:rPr>
              <w:t>01/01-05/733</w:t>
            </w:r>
          </w:p>
        </w:tc>
        <w:tc>
          <w:tcPr>
            <w:tcW w:w="5387" w:type="dxa"/>
          </w:tcPr>
          <w:p w:rsidR="007B31C8" w:rsidRPr="001B5572" w:rsidRDefault="00DB14AE" w:rsidP="007B026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B31C8" w:rsidRPr="001B5572">
              <w:rPr>
                <w:rFonts w:ascii="Times New Roman" w:hAnsi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культуры Удмуртской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Pr="00D702FC" w:rsidRDefault="007B31C8" w:rsidP="004463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2FC">
              <w:rPr>
                <w:rFonts w:ascii="Times New Roman" w:hAnsi="Times New Roman" w:cs="Times New Roman"/>
                <w:sz w:val="20"/>
              </w:rPr>
              <w:t>Приказ</w:t>
            </w:r>
          </w:p>
        </w:tc>
        <w:tc>
          <w:tcPr>
            <w:tcW w:w="2813" w:type="dxa"/>
          </w:tcPr>
          <w:p w:rsidR="007B31C8" w:rsidRPr="001B5572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394B5B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5B">
              <w:rPr>
                <w:rFonts w:ascii="Times New Roman" w:hAnsi="Times New Roman"/>
                <w:sz w:val="20"/>
                <w:szCs w:val="20"/>
              </w:rPr>
              <w:t>22.12.2015 г.</w:t>
            </w:r>
          </w:p>
        </w:tc>
        <w:tc>
          <w:tcPr>
            <w:tcW w:w="1864" w:type="dxa"/>
          </w:tcPr>
          <w:p w:rsidR="007B31C8" w:rsidRPr="00394B5B" w:rsidRDefault="007B31C8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5B">
              <w:rPr>
                <w:rFonts w:ascii="Times New Roman" w:hAnsi="Times New Roman"/>
                <w:sz w:val="20"/>
                <w:szCs w:val="20"/>
              </w:rPr>
              <w:t>01/01-05/734</w:t>
            </w:r>
          </w:p>
        </w:tc>
        <w:tc>
          <w:tcPr>
            <w:tcW w:w="5387" w:type="dxa"/>
          </w:tcPr>
          <w:p w:rsidR="007B31C8" w:rsidRPr="00C278B2" w:rsidRDefault="00DB14AE" w:rsidP="007B026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31C8" w:rsidRPr="00B9619D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определению нормативных затрат на оказание 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культуры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Pr="001B20E4" w:rsidRDefault="007B31C8" w:rsidP="00D6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7B31C8" w:rsidRPr="001B20E4" w:rsidRDefault="007B31C8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1B20E4" w:rsidRDefault="007B31C8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</w:tc>
        <w:tc>
          <w:tcPr>
            <w:tcW w:w="1864" w:type="dxa"/>
          </w:tcPr>
          <w:p w:rsidR="007B31C8" w:rsidRPr="001B20E4" w:rsidRDefault="007B31C8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01/01-05/353</w:t>
            </w:r>
          </w:p>
        </w:tc>
        <w:tc>
          <w:tcPr>
            <w:tcW w:w="5387" w:type="dxa"/>
          </w:tcPr>
          <w:p w:rsidR="007B31C8" w:rsidRPr="001B20E4" w:rsidRDefault="007B31C8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Порядке сокращения субсидии за нарушение условий выполнения государственного задания на оказание государственных услуг (работ) государственным учреждениям, подведомственным Министерству культуры и туризма Удмуртской Республики»   </w:t>
            </w:r>
          </w:p>
        </w:tc>
      </w:tr>
      <w:tr w:rsidR="007B31C8" w:rsidRPr="003F4D20" w:rsidTr="001E5A65">
        <w:tc>
          <w:tcPr>
            <w:tcW w:w="2082" w:type="dxa"/>
          </w:tcPr>
          <w:p w:rsidR="007B31C8" w:rsidRPr="001B20E4" w:rsidRDefault="007B31C8" w:rsidP="00D6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7B31C8" w:rsidRPr="001B20E4" w:rsidRDefault="007B31C8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7B31C8" w:rsidRPr="001B20E4" w:rsidRDefault="007B31C8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</w:tc>
        <w:tc>
          <w:tcPr>
            <w:tcW w:w="1864" w:type="dxa"/>
          </w:tcPr>
          <w:p w:rsidR="007B31C8" w:rsidRPr="001B20E4" w:rsidRDefault="007B31C8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01/01-05/354</w:t>
            </w:r>
          </w:p>
        </w:tc>
        <w:tc>
          <w:tcPr>
            <w:tcW w:w="5387" w:type="dxa"/>
          </w:tcPr>
          <w:p w:rsidR="007B31C8" w:rsidRPr="001B20E4" w:rsidRDefault="00DB14AE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B31C8" w:rsidRPr="001B20E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оценки потребности в государственных услугах, оказываемых государственными учреждениями, в отношении которых Министерство культуры и туризма Удмуртской Республики осуществляет полномочия учредителя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B31C8" w:rsidRPr="001B20E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125162" w:rsidRPr="00D702FC" w:rsidRDefault="00125162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3F4D20">
        <w:rPr>
          <w:rFonts w:ascii="Times New Roman" w:hAnsi="Times New Roman" w:cs="Times New Roman"/>
          <w:sz w:val="24"/>
          <w:szCs w:val="24"/>
        </w:rPr>
        <w:t xml:space="preserve"> </w:t>
      </w:r>
      <w:r w:rsidR="0073438A">
        <w:rPr>
          <w:rFonts w:ascii="Times New Roman" w:hAnsi="Times New Roman" w:cs="Times New Roman"/>
          <w:sz w:val="24"/>
          <w:szCs w:val="24"/>
        </w:rPr>
        <w:t xml:space="preserve">      </w:t>
      </w:r>
      <w:r w:rsidRPr="00DB14AE">
        <w:rPr>
          <w:rFonts w:ascii="Times New Roman" w:hAnsi="Times New Roman" w:cs="Times New Roman"/>
          <w:sz w:val="20"/>
          <w:szCs w:val="20"/>
        </w:rPr>
        <w:t>9.2.</w:t>
      </w:r>
      <w:r w:rsidRPr="003F4D20">
        <w:rPr>
          <w:rFonts w:ascii="Times New Roman" w:hAnsi="Times New Roman" w:cs="Times New Roman"/>
          <w:sz w:val="24"/>
          <w:szCs w:val="24"/>
        </w:rPr>
        <w:t xml:space="preserve"> </w:t>
      </w:r>
      <w:r w:rsidRPr="00D702FC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государственной услуги:</w:t>
      </w:r>
    </w:p>
    <w:tbl>
      <w:tblPr>
        <w:tblStyle w:val="a8"/>
        <w:tblW w:w="14190" w:type="dxa"/>
        <w:tblInd w:w="720" w:type="dxa"/>
        <w:tblLook w:val="04A0"/>
      </w:tblPr>
      <w:tblGrid>
        <w:gridCol w:w="3499"/>
        <w:gridCol w:w="8222"/>
        <w:gridCol w:w="2469"/>
      </w:tblGrid>
      <w:tr w:rsidR="00125162" w:rsidRPr="00D702FC" w:rsidTr="001E5A65">
        <w:tc>
          <w:tcPr>
            <w:tcW w:w="3499" w:type="dxa"/>
          </w:tcPr>
          <w:p w:rsidR="00125162" w:rsidRPr="00D702FC" w:rsidRDefault="00125162" w:rsidP="00CF27F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62" w:rsidRPr="00D702FC" w:rsidRDefault="00125162" w:rsidP="00CF27F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  <w:p w:rsidR="00125162" w:rsidRPr="00D702FC" w:rsidRDefault="00125162" w:rsidP="00CF27F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125162" w:rsidRPr="00D702FC" w:rsidRDefault="00125162" w:rsidP="00CF27F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62" w:rsidRPr="00D702FC" w:rsidRDefault="00125162" w:rsidP="00CF27F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Способ размещаемой информации</w:t>
            </w:r>
          </w:p>
        </w:tc>
        <w:tc>
          <w:tcPr>
            <w:tcW w:w="2469" w:type="dxa"/>
          </w:tcPr>
          <w:p w:rsidR="00125162" w:rsidRPr="00D702FC" w:rsidRDefault="00125162" w:rsidP="00CF27F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</w:t>
            </w:r>
          </w:p>
          <w:p w:rsidR="00125162" w:rsidRPr="00D702FC" w:rsidRDefault="00125162" w:rsidP="00CF27F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</w:tr>
      <w:tr w:rsidR="00993C7E" w:rsidRPr="00D702FC" w:rsidTr="00574B15">
        <w:tc>
          <w:tcPr>
            <w:tcW w:w="3499" w:type="dxa"/>
          </w:tcPr>
          <w:p w:rsidR="00993C7E" w:rsidRPr="00D702FC" w:rsidRDefault="00993C7E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Информация в печатных средствах массовой информации</w:t>
            </w:r>
          </w:p>
        </w:tc>
        <w:tc>
          <w:tcPr>
            <w:tcW w:w="8222" w:type="dxa"/>
            <w:vAlign w:val="center"/>
          </w:tcPr>
          <w:p w:rsidR="00993C7E" w:rsidRPr="00D702FC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музея; адрес, телефон музея и схема проезда к нему; информация об экспозициях музея;  информация о проводимых и планируемых выставках (с указанием наименования и периода проведения);  информация об адресах и режиме работы билетных касс музея; информация о порядке посещения музея льготными категориями посетителей </w:t>
            </w:r>
          </w:p>
        </w:tc>
        <w:tc>
          <w:tcPr>
            <w:tcW w:w="2469" w:type="dxa"/>
          </w:tcPr>
          <w:p w:rsidR="00993C7E" w:rsidRPr="00D702FC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93C7E" w:rsidRPr="00D702FC" w:rsidTr="00574B15">
        <w:tc>
          <w:tcPr>
            <w:tcW w:w="3499" w:type="dxa"/>
          </w:tcPr>
          <w:p w:rsidR="00993C7E" w:rsidRPr="00D702FC" w:rsidRDefault="00993C7E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общении</w:t>
            </w:r>
          </w:p>
        </w:tc>
        <w:tc>
          <w:tcPr>
            <w:tcW w:w="8222" w:type="dxa"/>
            <w:vAlign w:val="center"/>
          </w:tcPr>
          <w:p w:rsidR="00993C7E" w:rsidRPr="00D702FC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2469" w:type="dxa"/>
          </w:tcPr>
          <w:p w:rsidR="00993C7E" w:rsidRPr="00D702FC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93C7E" w:rsidRPr="00D702FC" w:rsidTr="00574B15">
        <w:tc>
          <w:tcPr>
            <w:tcW w:w="3499" w:type="dxa"/>
          </w:tcPr>
          <w:p w:rsidR="00993C7E" w:rsidRPr="00D702FC" w:rsidRDefault="00993C7E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Телефонная консультация</w:t>
            </w:r>
          </w:p>
        </w:tc>
        <w:tc>
          <w:tcPr>
            <w:tcW w:w="8222" w:type="dxa"/>
            <w:vAlign w:val="center"/>
          </w:tcPr>
          <w:p w:rsidR="00993C7E" w:rsidRPr="00D702FC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услуге.</w:t>
            </w:r>
          </w:p>
        </w:tc>
        <w:tc>
          <w:tcPr>
            <w:tcW w:w="2469" w:type="dxa"/>
          </w:tcPr>
          <w:p w:rsidR="00993C7E" w:rsidRPr="00D702FC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993C7E" w:rsidRPr="00D702FC" w:rsidTr="00574B15">
        <w:tc>
          <w:tcPr>
            <w:tcW w:w="3499" w:type="dxa"/>
          </w:tcPr>
          <w:p w:rsidR="00993C7E" w:rsidRPr="00D702FC" w:rsidRDefault="00A23BC1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F512B">
              <w:rPr>
                <w:rFonts w:ascii="Times New Roman" w:hAnsi="Times New Roman" w:cs="Times New Roman"/>
                <w:sz w:val="20"/>
                <w:szCs w:val="20"/>
              </w:rPr>
              <w:t>Информирование на официальном сайте музея и учредителя</w:t>
            </w:r>
          </w:p>
        </w:tc>
        <w:tc>
          <w:tcPr>
            <w:tcW w:w="8222" w:type="dxa"/>
            <w:vAlign w:val="center"/>
          </w:tcPr>
          <w:p w:rsidR="00993C7E" w:rsidRPr="00D702FC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адресе, номерах телефонов музея;  информация о режиме работы музея; перечень оказываемых музеем услуг (в том числе платных);  информация о проводимых и планируемых выставках (с указанием наименования и периода проведения);  информация о возможностях заказа экскурсии;  информация о способах доведения потребителями своих отзывов, замечаний и предложений о работе музея </w:t>
            </w:r>
          </w:p>
        </w:tc>
        <w:tc>
          <w:tcPr>
            <w:tcW w:w="2469" w:type="dxa"/>
          </w:tcPr>
          <w:p w:rsidR="00993C7E" w:rsidRPr="00D702FC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</w:tbl>
    <w:p w:rsidR="00DB14AE" w:rsidRDefault="00DB14AE" w:rsidP="003F4D20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</w:p>
    <w:p w:rsidR="00911FF0" w:rsidRPr="00D702FC" w:rsidRDefault="00911FF0" w:rsidP="003F4D20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  <w:r w:rsidRPr="00D702FC">
        <w:rPr>
          <w:rFonts w:ascii="Times New Roman" w:hAnsi="Times New Roman" w:cs="Times New Roman"/>
          <w:b/>
          <w:i/>
          <w:sz w:val="20"/>
          <w:szCs w:val="20"/>
        </w:rPr>
        <w:t xml:space="preserve">Раздел 3 </w:t>
      </w:r>
    </w:p>
    <w:p w:rsidR="00911FF0" w:rsidRPr="00D702FC" w:rsidRDefault="00911FF0" w:rsidP="0073438A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>Наименование государственной услуги</w:t>
      </w:r>
      <w:r w:rsidR="00FB0235">
        <w:rPr>
          <w:rFonts w:ascii="Times New Roman" w:hAnsi="Times New Roman" w:cs="Times New Roman"/>
          <w:sz w:val="20"/>
          <w:szCs w:val="20"/>
        </w:rPr>
        <w:t>:</w:t>
      </w:r>
      <w:r w:rsidR="00916EC1"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="00FB0235">
        <w:rPr>
          <w:rFonts w:ascii="Times New Roman" w:hAnsi="Times New Roman" w:cs="Times New Roman"/>
          <w:sz w:val="20"/>
          <w:szCs w:val="20"/>
        </w:rPr>
        <w:t>П</w:t>
      </w:r>
      <w:r w:rsidRPr="00D702FC">
        <w:rPr>
          <w:rFonts w:ascii="Times New Roman" w:hAnsi="Times New Roman" w:cs="Times New Roman"/>
          <w:sz w:val="20"/>
          <w:szCs w:val="20"/>
        </w:rPr>
        <w:t>убличный показ музейных предметов, музейных коллекций</w:t>
      </w:r>
      <w:r w:rsidR="00FB0235">
        <w:rPr>
          <w:rFonts w:ascii="Times New Roman" w:hAnsi="Times New Roman" w:cs="Times New Roman"/>
          <w:sz w:val="20"/>
          <w:szCs w:val="20"/>
        </w:rPr>
        <w:t>.</w:t>
      </w:r>
    </w:p>
    <w:p w:rsidR="00FB0235" w:rsidRPr="00FB0235" w:rsidRDefault="00911FF0" w:rsidP="00FB023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B0235">
        <w:rPr>
          <w:rFonts w:ascii="Times New Roman" w:hAnsi="Times New Roman" w:cs="Times New Roman"/>
          <w:sz w:val="20"/>
          <w:szCs w:val="20"/>
        </w:rPr>
        <w:t>Реестровый номер государственной услуги</w:t>
      </w:r>
      <w:r w:rsidR="00FB0235" w:rsidRPr="00FB0235">
        <w:rPr>
          <w:rFonts w:ascii="Times New Roman" w:hAnsi="Times New Roman" w:cs="Times New Roman"/>
          <w:sz w:val="20"/>
          <w:szCs w:val="20"/>
        </w:rPr>
        <w:t>:</w:t>
      </w:r>
      <w:r w:rsidR="00916EC1" w:rsidRPr="00FB0235">
        <w:rPr>
          <w:rFonts w:ascii="Times New Roman" w:hAnsi="Times New Roman" w:cs="Times New Roman"/>
          <w:sz w:val="20"/>
          <w:szCs w:val="20"/>
        </w:rPr>
        <w:t xml:space="preserve"> </w:t>
      </w:r>
      <w:r w:rsidR="00FB0235" w:rsidRPr="00FB0235">
        <w:rPr>
          <w:rStyle w:val="FontStyle45"/>
          <w:sz w:val="20"/>
          <w:szCs w:val="20"/>
        </w:rPr>
        <w:t>07066000000000003003100</w:t>
      </w:r>
      <w:r w:rsidR="00FB0235" w:rsidRPr="00FB0235">
        <w:rPr>
          <w:color w:val="000000"/>
          <w:sz w:val="20"/>
        </w:rPr>
        <w:t xml:space="preserve">. </w:t>
      </w:r>
    </w:p>
    <w:p w:rsidR="00FB0235" w:rsidRDefault="00911FF0" w:rsidP="0073438A">
      <w:pPr>
        <w:pStyle w:val="a7"/>
        <w:numPr>
          <w:ilvl w:val="0"/>
          <w:numId w:val="19"/>
        </w:numPr>
        <w:rPr>
          <w:rStyle w:val="FontStyle45"/>
          <w:sz w:val="20"/>
          <w:szCs w:val="20"/>
        </w:rPr>
      </w:pPr>
      <w:r w:rsidRPr="00FB0235">
        <w:rPr>
          <w:rFonts w:ascii="Times New Roman" w:hAnsi="Times New Roman" w:cs="Times New Roman"/>
          <w:sz w:val="20"/>
          <w:szCs w:val="20"/>
        </w:rPr>
        <w:t>Уникальный номер реестровой записи</w:t>
      </w:r>
      <w:r w:rsidR="00FB0235" w:rsidRPr="00FB0235">
        <w:rPr>
          <w:rFonts w:ascii="Times New Roman" w:hAnsi="Times New Roman" w:cs="Times New Roman"/>
          <w:sz w:val="20"/>
          <w:szCs w:val="20"/>
        </w:rPr>
        <w:t>:</w:t>
      </w:r>
      <w:r w:rsidR="00916EC1" w:rsidRPr="00FB0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0235" w:rsidRPr="00FB0235">
        <w:rPr>
          <w:rFonts w:ascii="Times New Roman" w:hAnsi="Times New Roman" w:cs="Times New Roman"/>
          <w:color w:val="000000"/>
          <w:sz w:val="20"/>
          <w:szCs w:val="20"/>
        </w:rPr>
        <w:t>9400000001200292101</w:t>
      </w:r>
      <w:r w:rsidR="00FB0235" w:rsidRPr="00FB0235">
        <w:rPr>
          <w:rStyle w:val="FontStyle45"/>
          <w:sz w:val="20"/>
          <w:szCs w:val="20"/>
        </w:rPr>
        <w:t>007066000000000003003100101.</w:t>
      </w:r>
    </w:p>
    <w:p w:rsidR="00FB0235" w:rsidRDefault="00911FF0" w:rsidP="0053432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B0235">
        <w:rPr>
          <w:rFonts w:ascii="Times New Roman" w:hAnsi="Times New Roman" w:cs="Times New Roman"/>
          <w:sz w:val="20"/>
          <w:szCs w:val="20"/>
        </w:rPr>
        <w:t xml:space="preserve">Категории потребителей государственной </w:t>
      </w:r>
      <w:r w:rsidR="00267CD3" w:rsidRPr="00FB0235">
        <w:rPr>
          <w:rFonts w:ascii="Times New Roman" w:hAnsi="Times New Roman" w:cs="Times New Roman"/>
          <w:sz w:val="20"/>
          <w:szCs w:val="20"/>
        </w:rPr>
        <w:t>у</w:t>
      </w:r>
      <w:r w:rsidRPr="00FB0235">
        <w:rPr>
          <w:rFonts w:ascii="Times New Roman" w:hAnsi="Times New Roman" w:cs="Times New Roman"/>
          <w:sz w:val="20"/>
          <w:szCs w:val="20"/>
        </w:rPr>
        <w:t>слуги</w:t>
      </w:r>
      <w:r w:rsidR="00FB0235" w:rsidRPr="00FB0235">
        <w:rPr>
          <w:rFonts w:ascii="Times New Roman" w:hAnsi="Times New Roman" w:cs="Times New Roman"/>
          <w:sz w:val="20"/>
          <w:szCs w:val="20"/>
        </w:rPr>
        <w:t>:</w:t>
      </w:r>
      <w:r w:rsidRPr="00FB0235">
        <w:rPr>
          <w:rFonts w:ascii="Times New Roman" w:hAnsi="Times New Roman" w:cs="Times New Roman"/>
          <w:sz w:val="20"/>
          <w:szCs w:val="20"/>
        </w:rPr>
        <w:t xml:space="preserve"> физические лица</w:t>
      </w:r>
      <w:r w:rsidR="00FB0235" w:rsidRPr="00FB0235">
        <w:rPr>
          <w:rFonts w:ascii="Times New Roman" w:hAnsi="Times New Roman" w:cs="Times New Roman"/>
          <w:sz w:val="20"/>
          <w:szCs w:val="20"/>
        </w:rPr>
        <w:t>.</w:t>
      </w:r>
    </w:p>
    <w:p w:rsidR="00FB0235" w:rsidRPr="00FB0235" w:rsidRDefault="00911FF0" w:rsidP="0073438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B0235">
        <w:rPr>
          <w:rFonts w:ascii="Times New Roman" w:hAnsi="Times New Roman" w:cs="Times New Roman"/>
          <w:sz w:val="20"/>
          <w:szCs w:val="20"/>
        </w:rPr>
        <w:t>Содержание государственной услуги</w:t>
      </w:r>
      <w:r w:rsidR="00FB0235" w:rsidRPr="00FB0235">
        <w:rPr>
          <w:rFonts w:ascii="Times New Roman" w:hAnsi="Times New Roman" w:cs="Times New Roman"/>
          <w:sz w:val="20"/>
          <w:szCs w:val="20"/>
        </w:rPr>
        <w:t>:</w:t>
      </w:r>
      <w:r w:rsidR="00916EC1" w:rsidRPr="00FB0235">
        <w:rPr>
          <w:rFonts w:ascii="Times New Roman" w:hAnsi="Times New Roman" w:cs="Times New Roman"/>
          <w:sz w:val="20"/>
          <w:szCs w:val="20"/>
        </w:rPr>
        <w:t xml:space="preserve"> </w:t>
      </w:r>
      <w:r w:rsidR="00122D1A" w:rsidRPr="00FB0235">
        <w:rPr>
          <w:rFonts w:ascii="Times New Roman" w:hAnsi="Times New Roman" w:cs="Times New Roman"/>
          <w:sz w:val="20"/>
          <w:szCs w:val="20"/>
        </w:rPr>
        <w:t xml:space="preserve"> у</w:t>
      </w:r>
      <w:r w:rsidR="00122D1A" w:rsidRPr="00FB0235">
        <w:rPr>
          <w:rFonts w:ascii="Times New Roman" w:hAnsi="Times New Roman" w:cs="Times New Roman"/>
          <w:color w:val="000000"/>
          <w:sz w:val="20"/>
          <w:szCs w:val="20"/>
        </w:rPr>
        <w:t>слуга по публикации музейных предметов, музейных коллекций путём публичного показа</w:t>
      </w:r>
      <w:r w:rsidR="005723D5" w:rsidRPr="00FB0235">
        <w:rPr>
          <w:rFonts w:ascii="Times New Roman" w:hAnsi="Times New Roman" w:cs="Times New Roman"/>
          <w:color w:val="000000"/>
          <w:sz w:val="20"/>
          <w:szCs w:val="20"/>
        </w:rPr>
        <w:t xml:space="preserve"> в виртуальном режиме.</w:t>
      </w:r>
      <w:r w:rsidR="00122D1A" w:rsidRPr="00FB0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B0235" w:rsidRDefault="00911FF0" w:rsidP="003F4D2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B0235">
        <w:rPr>
          <w:rFonts w:ascii="Times New Roman" w:hAnsi="Times New Roman" w:cs="Times New Roman"/>
          <w:sz w:val="20"/>
          <w:szCs w:val="20"/>
        </w:rPr>
        <w:t>Условия (формы) оказания услуги</w:t>
      </w:r>
      <w:r w:rsidR="00FB0235" w:rsidRPr="00FB0235">
        <w:rPr>
          <w:rFonts w:ascii="Times New Roman" w:hAnsi="Times New Roman" w:cs="Times New Roman"/>
          <w:sz w:val="20"/>
          <w:szCs w:val="20"/>
        </w:rPr>
        <w:t>:</w:t>
      </w:r>
      <w:r w:rsidR="00916EC1" w:rsidRPr="00FB0235">
        <w:rPr>
          <w:rFonts w:ascii="Times New Roman" w:hAnsi="Times New Roman" w:cs="Times New Roman"/>
          <w:sz w:val="20"/>
          <w:szCs w:val="20"/>
        </w:rPr>
        <w:t xml:space="preserve"> </w:t>
      </w:r>
      <w:r w:rsidR="008B60D2" w:rsidRPr="00FB0235">
        <w:rPr>
          <w:rFonts w:ascii="Times New Roman" w:hAnsi="Times New Roman" w:cs="Times New Roman"/>
          <w:sz w:val="20"/>
          <w:szCs w:val="20"/>
        </w:rPr>
        <w:t>удаленно через сеть Интернет</w:t>
      </w:r>
      <w:r w:rsidR="00FB0235" w:rsidRPr="00FB0235">
        <w:rPr>
          <w:rFonts w:ascii="Times New Roman" w:hAnsi="Times New Roman" w:cs="Times New Roman"/>
          <w:sz w:val="20"/>
          <w:szCs w:val="20"/>
        </w:rPr>
        <w:t>.</w:t>
      </w:r>
    </w:p>
    <w:p w:rsidR="00FB0235" w:rsidRDefault="00911FF0" w:rsidP="003F4D2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FB0235">
        <w:rPr>
          <w:rFonts w:ascii="Times New Roman" w:hAnsi="Times New Roman" w:cs="Times New Roman"/>
          <w:sz w:val="20"/>
          <w:szCs w:val="20"/>
        </w:rPr>
        <w:t>Показатели, характеризующие объ</w:t>
      </w:r>
      <w:r w:rsidR="00267CD3" w:rsidRPr="00FB0235">
        <w:rPr>
          <w:rFonts w:ascii="Times New Roman" w:hAnsi="Times New Roman" w:cs="Times New Roman"/>
          <w:sz w:val="20"/>
          <w:szCs w:val="20"/>
        </w:rPr>
        <w:t>ё</w:t>
      </w:r>
      <w:r w:rsidRPr="00FB0235">
        <w:rPr>
          <w:rFonts w:ascii="Times New Roman" w:hAnsi="Times New Roman" w:cs="Times New Roman"/>
          <w:sz w:val="20"/>
          <w:szCs w:val="20"/>
        </w:rPr>
        <w:t>м и (или) качество государственной услуги:</w:t>
      </w:r>
      <w:r w:rsidR="0073438A" w:rsidRPr="00FB02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1FF0" w:rsidRPr="00FB0235" w:rsidRDefault="00911FF0" w:rsidP="00FB0235">
      <w:pPr>
        <w:pStyle w:val="a7"/>
        <w:rPr>
          <w:rFonts w:ascii="Times New Roman" w:hAnsi="Times New Roman" w:cs="Times New Roman"/>
          <w:sz w:val="20"/>
          <w:szCs w:val="20"/>
        </w:rPr>
      </w:pPr>
      <w:r w:rsidRPr="00FB0235">
        <w:rPr>
          <w:rFonts w:ascii="Times New Roman" w:hAnsi="Times New Roman" w:cs="Times New Roman"/>
          <w:sz w:val="20"/>
          <w:szCs w:val="20"/>
        </w:rPr>
        <w:t>7.1 Показатели, характеризующие качество государственной услуги:</w:t>
      </w:r>
      <w:r w:rsidR="00DB14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5954"/>
        <w:gridCol w:w="2268"/>
        <w:gridCol w:w="1417"/>
        <w:gridCol w:w="1276"/>
        <w:gridCol w:w="1340"/>
      </w:tblGrid>
      <w:tr w:rsidR="00911FF0" w:rsidRPr="00D702FC" w:rsidTr="00210E69">
        <w:tc>
          <w:tcPr>
            <w:tcW w:w="1089" w:type="dxa"/>
            <w:vMerge w:val="restart"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  <w:vMerge w:val="restart"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033" w:type="dxa"/>
            <w:gridSpan w:val="3"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11FF0" w:rsidRPr="00D702FC" w:rsidTr="00210E69">
        <w:tc>
          <w:tcPr>
            <w:tcW w:w="1089" w:type="dxa"/>
            <w:vMerge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911FF0" w:rsidRPr="00D702FC" w:rsidRDefault="007B026C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11FF0"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911FF0" w:rsidRPr="00D702FC" w:rsidRDefault="00911FF0" w:rsidP="00267CD3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222EC8" w:rsidRPr="003F4D20" w:rsidTr="00210E69">
        <w:tc>
          <w:tcPr>
            <w:tcW w:w="1089" w:type="dxa"/>
          </w:tcPr>
          <w:p w:rsidR="00222EC8" w:rsidRPr="002842D7" w:rsidRDefault="00222EC8" w:rsidP="00222EC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D7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5954" w:type="dxa"/>
          </w:tcPr>
          <w:p w:rsidR="00222EC8" w:rsidRPr="00962C2C" w:rsidRDefault="00222EC8" w:rsidP="00DC762C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962C2C">
              <w:rPr>
                <w:rFonts w:ascii="Times New Roman" w:hAnsi="Times New Roman" w:cs="Times New Roman"/>
                <w:sz w:val="20"/>
              </w:rPr>
              <w:t>Наличие информации о порядке оказания государственной услуги на информационных стендах и официальных сайтах в информационно-телекоммуникационной сети «Интернет</w:t>
            </w:r>
            <w:r w:rsidR="002842D7">
              <w:rPr>
                <w:rFonts w:ascii="Times New Roman" w:hAnsi="Times New Roman" w:cs="Times New Roman"/>
                <w:sz w:val="20"/>
              </w:rPr>
              <w:t>»</w:t>
            </w:r>
            <w:r w:rsidRPr="00962C2C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222EC8" w:rsidRPr="00962C2C" w:rsidRDefault="00222EC8" w:rsidP="00DC762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C2C">
              <w:rPr>
                <w:rFonts w:ascii="Times New Roman" w:hAnsi="Times New Roman" w:cs="Times New Roman"/>
                <w:sz w:val="20"/>
              </w:rPr>
              <w:t>информация</w:t>
            </w:r>
          </w:p>
        </w:tc>
        <w:tc>
          <w:tcPr>
            <w:tcW w:w="1417" w:type="dxa"/>
          </w:tcPr>
          <w:p w:rsidR="00222EC8" w:rsidRPr="00962C2C" w:rsidRDefault="00222EC8" w:rsidP="00DC7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62C2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6" w:type="dxa"/>
          </w:tcPr>
          <w:p w:rsidR="00222EC8" w:rsidRPr="00962C2C" w:rsidRDefault="00C77F3B" w:rsidP="00DC7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340" w:type="dxa"/>
          </w:tcPr>
          <w:p w:rsidR="00222EC8" w:rsidRPr="00962C2C" w:rsidRDefault="00C77F3B" w:rsidP="00DC76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</w:tbl>
    <w:p w:rsidR="00916EC1" w:rsidRPr="00D702FC" w:rsidRDefault="00911FF0" w:rsidP="00916EC1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  </w:t>
      </w:r>
      <w:r w:rsidR="0073438A" w:rsidRPr="00D702FC">
        <w:rPr>
          <w:rFonts w:ascii="Times New Roman" w:hAnsi="Times New Roman" w:cs="Times New Roman"/>
          <w:sz w:val="20"/>
          <w:szCs w:val="20"/>
        </w:rPr>
        <w:t xml:space="preserve">   </w:t>
      </w:r>
      <w:r w:rsidR="00DB14AE">
        <w:rPr>
          <w:rFonts w:ascii="Times New Roman" w:hAnsi="Times New Roman" w:cs="Times New Roman"/>
          <w:sz w:val="20"/>
          <w:szCs w:val="20"/>
        </w:rPr>
        <w:t xml:space="preserve">    </w:t>
      </w:r>
      <w:r w:rsidRPr="00D702FC">
        <w:rPr>
          <w:rFonts w:ascii="Times New Roman" w:hAnsi="Times New Roman" w:cs="Times New Roman"/>
          <w:sz w:val="20"/>
          <w:szCs w:val="20"/>
        </w:rPr>
        <w:t>7.2. 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916EC1" w:rsidRPr="00D702FC">
        <w:rPr>
          <w:rFonts w:ascii="Times New Roman" w:hAnsi="Times New Roman" w:cs="Times New Roman"/>
          <w:sz w:val="20"/>
          <w:szCs w:val="20"/>
        </w:rPr>
        <w:t>,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="00916EC1" w:rsidRPr="00D702FC">
        <w:rPr>
          <w:rFonts w:ascii="Times New Roman" w:eastAsia="HiddenHorzOCR" w:hAnsi="Times New Roman"/>
          <w:sz w:val="20"/>
          <w:szCs w:val="20"/>
        </w:rPr>
        <w:t xml:space="preserve">не </w:t>
      </w:r>
      <w:r w:rsidR="00222EC8">
        <w:rPr>
          <w:rFonts w:ascii="Times New Roman" w:eastAsia="HiddenHorzOCR" w:hAnsi="Times New Roman"/>
          <w:sz w:val="20"/>
          <w:szCs w:val="20"/>
        </w:rPr>
        <w:t>предусмотрены</w:t>
      </w:r>
      <w:r w:rsidR="00916EC1" w:rsidRPr="00D702FC">
        <w:rPr>
          <w:rFonts w:ascii="Times New Roman" w:eastAsia="HiddenHorzOCR" w:hAnsi="Times New Roman"/>
          <w:sz w:val="20"/>
          <w:szCs w:val="20"/>
        </w:rPr>
        <w:t>.</w:t>
      </w:r>
    </w:p>
    <w:p w:rsidR="00911FF0" w:rsidRPr="00D702FC" w:rsidRDefault="00911FF0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  </w:t>
      </w:r>
      <w:r w:rsidR="0073438A" w:rsidRPr="00D702FC">
        <w:rPr>
          <w:rFonts w:ascii="Times New Roman" w:hAnsi="Times New Roman" w:cs="Times New Roman"/>
          <w:sz w:val="20"/>
          <w:szCs w:val="20"/>
        </w:rPr>
        <w:t xml:space="preserve">   </w:t>
      </w:r>
      <w:r w:rsidR="00DB14AE">
        <w:rPr>
          <w:rFonts w:ascii="Times New Roman" w:hAnsi="Times New Roman" w:cs="Times New Roman"/>
          <w:sz w:val="20"/>
          <w:szCs w:val="20"/>
        </w:rPr>
        <w:t xml:space="preserve">    </w:t>
      </w:r>
      <w:r w:rsidRPr="00D702FC">
        <w:rPr>
          <w:rFonts w:ascii="Times New Roman" w:hAnsi="Times New Roman" w:cs="Times New Roman"/>
          <w:sz w:val="20"/>
          <w:szCs w:val="20"/>
        </w:rPr>
        <w:t>7.3. Показатели,</w:t>
      </w:r>
      <w:r w:rsidRPr="00D702F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702FC">
        <w:rPr>
          <w:rFonts w:ascii="Times New Roman" w:hAnsi="Times New Roman" w:cs="Times New Roman"/>
          <w:sz w:val="20"/>
          <w:szCs w:val="20"/>
        </w:rPr>
        <w:t>характеризующие объем государственной услуги: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5529"/>
        <w:gridCol w:w="1984"/>
        <w:gridCol w:w="1559"/>
        <w:gridCol w:w="1418"/>
        <w:gridCol w:w="1765"/>
      </w:tblGrid>
      <w:tr w:rsidR="00911FF0" w:rsidRPr="00D702FC" w:rsidTr="00210E69">
        <w:tc>
          <w:tcPr>
            <w:tcW w:w="1089" w:type="dxa"/>
            <w:vMerge w:val="restart"/>
          </w:tcPr>
          <w:p w:rsidR="00911FF0" w:rsidRPr="00D702FC" w:rsidRDefault="00911FF0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vMerge w:val="restart"/>
          </w:tcPr>
          <w:p w:rsidR="00210E69" w:rsidRDefault="00210E69" w:rsidP="00210E6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E69" w:rsidRDefault="00210E69" w:rsidP="00210E6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FF0" w:rsidRPr="00D702FC" w:rsidRDefault="00911FF0" w:rsidP="00210E6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742" w:type="dxa"/>
            <w:gridSpan w:val="3"/>
          </w:tcPr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11FF0" w:rsidRPr="00D702FC" w:rsidTr="00210E69">
        <w:tc>
          <w:tcPr>
            <w:tcW w:w="1089" w:type="dxa"/>
            <w:vMerge/>
          </w:tcPr>
          <w:p w:rsidR="00911FF0" w:rsidRPr="00D702FC" w:rsidRDefault="00911FF0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11FF0" w:rsidRPr="00D702FC" w:rsidRDefault="00911FF0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8" w:type="dxa"/>
          </w:tcPr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911FF0" w:rsidRPr="00D702FC" w:rsidRDefault="007B026C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11FF0"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911FF0" w:rsidRPr="00D702FC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911FF0" w:rsidRPr="00D702FC" w:rsidTr="00210E69">
        <w:tc>
          <w:tcPr>
            <w:tcW w:w="1089" w:type="dxa"/>
          </w:tcPr>
          <w:p w:rsidR="00911FF0" w:rsidRPr="00732D8B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7.3.1.</w:t>
            </w:r>
          </w:p>
        </w:tc>
        <w:tc>
          <w:tcPr>
            <w:tcW w:w="5529" w:type="dxa"/>
          </w:tcPr>
          <w:p w:rsidR="00911FF0" w:rsidRPr="00732D8B" w:rsidRDefault="00911FF0" w:rsidP="00916EC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984" w:type="dxa"/>
          </w:tcPr>
          <w:p w:rsidR="00911FF0" w:rsidRPr="00732D8B" w:rsidRDefault="00911FF0" w:rsidP="0012516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911FF0" w:rsidRPr="00732D8B" w:rsidRDefault="00CA108B" w:rsidP="0012516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0235" w:rsidRPr="00732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911FF0" w:rsidRPr="00732D8B" w:rsidRDefault="00CA108B" w:rsidP="0012516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B0235" w:rsidRPr="00732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65" w:type="dxa"/>
          </w:tcPr>
          <w:p w:rsidR="00911FF0" w:rsidRPr="00D702FC" w:rsidRDefault="00CA108B" w:rsidP="0012516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F33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32D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F33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17881" w:rsidRPr="00D702FC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      </w:t>
      </w:r>
      <w:r w:rsidR="00DB14AE">
        <w:rPr>
          <w:rFonts w:ascii="Times New Roman" w:hAnsi="Times New Roman" w:cs="Times New Roman"/>
          <w:sz w:val="20"/>
          <w:szCs w:val="20"/>
        </w:rPr>
        <w:t xml:space="preserve">    </w:t>
      </w:r>
      <w:r w:rsidR="00911FF0" w:rsidRPr="00D702FC">
        <w:rPr>
          <w:rFonts w:ascii="Times New Roman" w:hAnsi="Times New Roman" w:cs="Times New Roman"/>
          <w:sz w:val="20"/>
          <w:szCs w:val="20"/>
        </w:rPr>
        <w:t xml:space="preserve">7.4. </w:t>
      </w:r>
      <w:r w:rsidR="00125162" w:rsidRPr="00D702FC">
        <w:rPr>
          <w:rFonts w:ascii="Times New Roman" w:hAnsi="Times New Roman" w:cs="Times New Roman"/>
          <w:sz w:val="20"/>
          <w:szCs w:val="20"/>
        </w:rPr>
        <w:t xml:space="preserve">Допустимые </w:t>
      </w:r>
      <w:r w:rsidR="00911FF0" w:rsidRPr="00D702FC">
        <w:rPr>
          <w:rFonts w:ascii="Times New Roman" w:hAnsi="Times New Roman" w:cs="Times New Roman"/>
          <w:sz w:val="20"/>
          <w:szCs w:val="20"/>
        </w:rPr>
        <w:t>(возможные) отклонения от установленных показателей объема государственной услуги, в пределах которых государственное задание считается выполненным</w:t>
      </w:r>
      <w:r w:rsidR="00916EC1" w:rsidRPr="00D702FC">
        <w:rPr>
          <w:rFonts w:ascii="Times New Roman" w:hAnsi="Times New Roman" w:cs="Times New Roman"/>
          <w:sz w:val="20"/>
          <w:szCs w:val="20"/>
        </w:rPr>
        <w:t>,</w:t>
      </w:r>
      <w:r w:rsidR="00911FF0"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="00917881" w:rsidRPr="00D702FC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125162" w:rsidRPr="00D702FC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      </w:t>
      </w:r>
      <w:r w:rsidR="00DB14AE">
        <w:rPr>
          <w:rFonts w:ascii="Times New Roman" w:hAnsi="Times New Roman" w:cs="Times New Roman"/>
          <w:sz w:val="20"/>
          <w:szCs w:val="20"/>
        </w:rPr>
        <w:t xml:space="preserve">     </w:t>
      </w:r>
      <w:r w:rsidR="00125162" w:rsidRPr="00D702FC">
        <w:rPr>
          <w:rFonts w:ascii="Times New Roman" w:hAnsi="Times New Roman" w:cs="Times New Roman"/>
          <w:sz w:val="20"/>
          <w:szCs w:val="20"/>
        </w:rPr>
        <w:t>8. Нормативные правовые акты,</w:t>
      </w:r>
      <w:r w:rsidR="00125162" w:rsidRPr="00D702F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125162" w:rsidRPr="00D702FC">
        <w:rPr>
          <w:rFonts w:ascii="Times New Roman" w:hAnsi="Times New Roman" w:cs="Times New Roman"/>
          <w:sz w:val="20"/>
          <w:szCs w:val="20"/>
        </w:rPr>
        <w:t xml:space="preserve">устанавливающие размер платы (цену, тариф) либо порядок ее (его) установления, </w:t>
      </w:r>
    </w:p>
    <w:p w:rsidR="00DB14AE" w:rsidRPr="00534321" w:rsidRDefault="00125162" w:rsidP="00DB14AE">
      <w:pPr>
        <w:pStyle w:val="ab"/>
        <w:rPr>
          <w:rFonts w:ascii="Times New Roman" w:hAnsi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>среднегодовой размер платы (цена, тариф):</w:t>
      </w:r>
      <w:r w:rsidR="00DB14AE" w:rsidRPr="00DB14AE">
        <w:rPr>
          <w:rFonts w:ascii="Times New Roman" w:hAnsi="Times New Roman"/>
          <w:sz w:val="20"/>
          <w:szCs w:val="20"/>
        </w:rPr>
        <w:t xml:space="preserve"> </w:t>
      </w:r>
      <w:r w:rsidR="00DB14AE">
        <w:rPr>
          <w:rFonts w:ascii="Times New Roman" w:hAnsi="Times New Roman"/>
          <w:sz w:val="20"/>
          <w:szCs w:val="20"/>
        </w:rPr>
        <w:t>услуга оказывается бесплатно.</w:t>
      </w:r>
    </w:p>
    <w:tbl>
      <w:tblPr>
        <w:tblStyle w:val="a8"/>
        <w:tblW w:w="0" w:type="auto"/>
        <w:tblInd w:w="720" w:type="dxa"/>
        <w:tblLook w:val="04A0"/>
      </w:tblPr>
      <w:tblGrid>
        <w:gridCol w:w="1708"/>
        <w:gridCol w:w="1736"/>
        <w:gridCol w:w="1728"/>
        <w:gridCol w:w="1700"/>
        <w:gridCol w:w="2003"/>
        <w:gridCol w:w="1739"/>
        <w:gridCol w:w="1726"/>
        <w:gridCol w:w="1726"/>
      </w:tblGrid>
      <w:tr w:rsidR="00125162" w:rsidRPr="00D702FC" w:rsidTr="0073438A">
        <w:tc>
          <w:tcPr>
            <w:tcW w:w="8875" w:type="dxa"/>
            <w:gridSpan w:val="5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Нормативный правовой акт</w:t>
            </w:r>
          </w:p>
        </w:tc>
        <w:tc>
          <w:tcPr>
            <w:tcW w:w="5191" w:type="dxa"/>
            <w:gridSpan w:val="3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размер платы (цена, тариф)</w:t>
            </w:r>
          </w:p>
        </w:tc>
      </w:tr>
      <w:tr w:rsidR="00125162" w:rsidRPr="00D702FC" w:rsidTr="0073438A">
        <w:tc>
          <w:tcPr>
            <w:tcW w:w="1708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736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</w:t>
            </w:r>
            <w:proofErr w:type="gramEnd"/>
          </w:p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орган</w:t>
            </w:r>
          </w:p>
        </w:tc>
        <w:tc>
          <w:tcPr>
            <w:tcW w:w="1728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0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003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39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26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периода</w:t>
            </w:r>
          </w:p>
        </w:tc>
        <w:tc>
          <w:tcPr>
            <w:tcW w:w="1726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B20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6B6FE8" w:rsidRPr="00D702FC" w:rsidTr="0073438A">
        <w:tc>
          <w:tcPr>
            <w:tcW w:w="1708" w:type="dxa"/>
          </w:tcPr>
          <w:p w:rsidR="006B6FE8" w:rsidRPr="0059543D" w:rsidRDefault="006B6FE8" w:rsidP="00FB023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B6F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6" w:type="dxa"/>
          </w:tcPr>
          <w:p w:rsidR="006B6FE8" w:rsidRPr="006B6FE8" w:rsidRDefault="006B6FE8" w:rsidP="00FB023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728" w:type="dxa"/>
          </w:tcPr>
          <w:p w:rsidR="006B6FE8" w:rsidRPr="006B6FE8" w:rsidRDefault="006B6FE8" w:rsidP="00FB023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6B6FE8" w:rsidRPr="006B6FE8" w:rsidRDefault="006B6FE8" w:rsidP="00FB023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003" w:type="dxa"/>
          </w:tcPr>
          <w:p w:rsidR="006B6FE8" w:rsidRPr="006B6FE8" w:rsidRDefault="006B6FE8" w:rsidP="00FB0235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739" w:type="dxa"/>
          </w:tcPr>
          <w:p w:rsidR="006B6FE8" w:rsidRPr="00D702FC" w:rsidRDefault="006B6FE8" w:rsidP="009B6B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6B6FE8" w:rsidRPr="00D702FC" w:rsidRDefault="006B6FE8" w:rsidP="009B6B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6" w:type="dxa"/>
          </w:tcPr>
          <w:p w:rsidR="006B6FE8" w:rsidRPr="00D702FC" w:rsidRDefault="006B6FE8" w:rsidP="009B6BC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5162" w:rsidRPr="00D702FC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    </w:t>
      </w:r>
      <w:r w:rsidR="00DB14AE">
        <w:rPr>
          <w:rFonts w:ascii="Times New Roman" w:hAnsi="Times New Roman" w:cs="Times New Roman"/>
          <w:sz w:val="20"/>
          <w:szCs w:val="20"/>
        </w:rPr>
        <w:t xml:space="preserve">     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="00125162" w:rsidRPr="00D702FC">
        <w:rPr>
          <w:rFonts w:ascii="Times New Roman" w:hAnsi="Times New Roman" w:cs="Times New Roman"/>
          <w:sz w:val="20"/>
          <w:szCs w:val="20"/>
        </w:rPr>
        <w:t>9.Порядок оказания государственной услуги.</w:t>
      </w:r>
    </w:p>
    <w:p w:rsidR="00125162" w:rsidRPr="00D702FC" w:rsidRDefault="0073438A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     </w:t>
      </w:r>
      <w:r w:rsidR="00DB14AE">
        <w:rPr>
          <w:rFonts w:ascii="Times New Roman" w:hAnsi="Times New Roman" w:cs="Times New Roman"/>
          <w:sz w:val="20"/>
          <w:szCs w:val="20"/>
        </w:rPr>
        <w:t xml:space="preserve">     </w:t>
      </w:r>
      <w:r w:rsidR="00125162" w:rsidRPr="00D702FC">
        <w:rPr>
          <w:rFonts w:ascii="Times New Roman" w:hAnsi="Times New Roman" w:cs="Times New Roman"/>
          <w:sz w:val="20"/>
          <w:szCs w:val="20"/>
        </w:rPr>
        <w:t>9.1. Нормативные правовые акты, регулирующие порядок оказания государственной услуги:</w:t>
      </w:r>
    </w:p>
    <w:tbl>
      <w:tblPr>
        <w:tblStyle w:val="a8"/>
        <w:tblW w:w="14130" w:type="dxa"/>
        <w:tblInd w:w="720" w:type="dxa"/>
        <w:tblLook w:val="04A0"/>
      </w:tblPr>
      <w:tblGrid>
        <w:gridCol w:w="2082"/>
        <w:gridCol w:w="2813"/>
        <w:gridCol w:w="1984"/>
        <w:gridCol w:w="1864"/>
        <w:gridCol w:w="5387"/>
      </w:tblGrid>
      <w:tr w:rsidR="00125162" w:rsidRPr="00D702FC" w:rsidTr="001E5A65">
        <w:tc>
          <w:tcPr>
            <w:tcW w:w="14130" w:type="dxa"/>
            <w:gridSpan w:val="5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125162" w:rsidRPr="00D702FC" w:rsidTr="001E5A65">
        <w:tc>
          <w:tcPr>
            <w:tcW w:w="2082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813" w:type="dxa"/>
          </w:tcPr>
          <w:p w:rsidR="00125162" w:rsidRPr="00D702FC" w:rsidRDefault="00D702FC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25162"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ринявший орган</w:t>
            </w:r>
          </w:p>
        </w:tc>
        <w:tc>
          <w:tcPr>
            <w:tcW w:w="1984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64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87" w:type="dxa"/>
          </w:tcPr>
          <w:p w:rsidR="00125162" w:rsidRPr="00D702FC" w:rsidRDefault="00125162" w:rsidP="009B6BCA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Верховный Совет </w:t>
            </w:r>
          </w:p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09.10.1992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3612-1</w:t>
            </w:r>
          </w:p>
        </w:tc>
        <w:tc>
          <w:tcPr>
            <w:tcW w:w="5387" w:type="dxa"/>
          </w:tcPr>
          <w:p w:rsidR="003B18D3" w:rsidRPr="001B5572" w:rsidRDefault="00D3485A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DB14A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12.01.1996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7-ФЗ</w:t>
            </w:r>
          </w:p>
        </w:tc>
        <w:tc>
          <w:tcPr>
            <w:tcW w:w="5387" w:type="dxa"/>
          </w:tcPr>
          <w:p w:rsidR="003B18D3" w:rsidRPr="001B5572" w:rsidRDefault="00D3485A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 некоммерческих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DB14A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26.05.1996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54-ФЗ</w:t>
            </w:r>
          </w:p>
        </w:tc>
        <w:tc>
          <w:tcPr>
            <w:tcW w:w="5387" w:type="dxa"/>
          </w:tcPr>
          <w:p w:rsidR="003B18D3" w:rsidRPr="001B5572" w:rsidRDefault="00D3485A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 Музейном фонде Российской Федерации и музеях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DB14A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22.10.2004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125-ФЗ</w:t>
            </w:r>
          </w:p>
        </w:tc>
        <w:tc>
          <w:tcPr>
            <w:tcW w:w="5387" w:type="dxa"/>
          </w:tcPr>
          <w:p w:rsidR="003B18D3" w:rsidRPr="001B5572" w:rsidRDefault="00D3485A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Об архивном деле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18D3" w:rsidRPr="003F4D20" w:rsidTr="001E5A65">
        <w:tc>
          <w:tcPr>
            <w:tcW w:w="2082" w:type="dxa"/>
          </w:tcPr>
          <w:p w:rsidR="003B18D3" w:rsidRPr="001B5572" w:rsidRDefault="003B18D3" w:rsidP="00DB14A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</w:p>
        </w:tc>
        <w:tc>
          <w:tcPr>
            <w:tcW w:w="2813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Государственная Дума Российской Федерации</w:t>
            </w:r>
          </w:p>
        </w:tc>
        <w:tc>
          <w:tcPr>
            <w:tcW w:w="198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21.10.1994 г.</w:t>
            </w:r>
          </w:p>
        </w:tc>
        <w:tc>
          <w:tcPr>
            <w:tcW w:w="1864" w:type="dxa"/>
          </w:tcPr>
          <w:p w:rsidR="003B18D3" w:rsidRPr="001B5572" w:rsidRDefault="003B18D3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69-ФЗ</w:t>
            </w:r>
          </w:p>
        </w:tc>
        <w:tc>
          <w:tcPr>
            <w:tcW w:w="5387" w:type="dxa"/>
          </w:tcPr>
          <w:p w:rsidR="003B18D3" w:rsidRPr="001B5572" w:rsidRDefault="00D3485A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8D3" w:rsidRPr="001B5572">
              <w:rPr>
                <w:rFonts w:ascii="Times New Roman" w:hAnsi="Times New Roman" w:cs="Times New Roman"/>
                <w:sz w:val="20"/>
                <w:szCs w:val="20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6FE8" w:rsidRPr="003F4D20" w:rsidTr="001E5A65">
        <w:tc>
          <w:tcPr>
            <w:tcW w:w="2082" w:type="dxa"/>
          </w:tcPr>
          <w:p w:rsidR="006B6FE8" w:rsidRPr="001B5572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6B6FE8" w:rsidRPr="001B5572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СССР</w:t>
            </w:r>
          </w:p>
        </w:tc>
        <w:tc>
          <w:tcPr>
            <w:tcW w:w="1984" w:type="dxa"/>
          </w:tcPr>
          <w:p w:rsidR="006B6FE8" w:rsidRPr="001B5572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17.07.1985 г.</w:t>
            </w:r>
          </w:p>
        </w:tc>
        <w:tc>
          <w:tcPr>
            <w:tcW w:w="1864" w:type="dxa"/>
          </w:tcPr>
          <w:p w:rsidR="006B6FE8" w:rsidRPr="001B5572" w:rsidRDefault="006B6FE8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387" w:type="dxa"/>
          </w:tcPr>
          <w:p w:rsidR="006B6FE8" w:rsidRPr="001B5572" w:rsidRDefault="00D3485A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B6FE8" w:rsidRPr="001B5572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учёту и хранению музейных ценностей, находящихся в государственных музеях СССР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Default="00D3485A" w:rsidP="002F33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Удмуртской Республики </w:t>
            </w:r>
          </w:p>
        </w:tc>
        <w:tc>
          <w:tcPr>
            <w:tcW w:w="2813" w:type="dxa"/>
          </w:tcPr>
          <w:p w:rsidR="00D3485A" w:rsidRDefault="00D3485A" w:rsidP="002F33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Совет  Удмуртской Республики </w:t>
            </w:r>
          </w:p>
        </w:tc>
        <w:tc>
          <w:tcPr>
            <w:tcW w:w="1984" w:type="dxa"/>
          </w:tcPr>
          <w:p w:rsidR="00D3485A" w:rsidRDefault="00D3485A" w:rsidP="002F33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</w:t>
            </w:r>
          </w:p>
        </w:tc>
        <w:tc>
          <w:tcPr>
            <w:tcW w:w="1864" w:type="dxa"/>
          </w:tcPr>
          <w:p w:rsidR="00D3485A" w:rsidRDefault="00D3485A" w:rsidP="002F33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95-РЗ</w:t>
            </w:r>
          </w:p>
        </w:tc>
        <w:tc>
          <w:tcPr>
            <w:tcW w:w="5387" w:type="dxa"/>
          </w:tcPr>
          <w:p w:rsidR="00D3485A" w:rsidRDefault="00D3485A" w:rsidP="002F33A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Удмуртской Республики на 2017 год и на плановый период 2018 и 2019 годов» 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Pr="00D702FC" w:rsidRDefault="00D3485A" w:rsidP="004463D4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02FC">
              <w:rPr>
                <w:rFonts w:ascii="Times New Roman" w:hAnsi="Times New Roman" w:cs="Times New Roman"/>
                <w:sz w:val="20"/>
              </w:rPr>
              <w:t>Постановление</w:t>
            </w:r>
          </w:p>
        </w:tc>
        <w:tc>
          <w:tcPr>
            <w:tcW w:w="2813" w:type="dxa"/>
          </w:tcPr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 xml:space="preserve">Правительство </w:t>
            </w:r>
          </w:p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984" w:type="dxa"/>
          </w:tcPr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 xml:space="preserve">05.11.2014 г. </w:t>
            </w:r>
          </w:p>
        </w:tc>
        <w:tc>
          <w:tcPr>
            <w:tcW w:w="1864" w:type="dxa"/>
          </w:tcPr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5387" w:type="dxa"/>
          </w:tcPr>
          <w:p w:rsidR="00D3485A" w:rsidRPr="00D702FC" w:rsidRDefault="00D3485A" w:rsidP="007B0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D702FC">
              <w:rPr>
                <w:rFonts w:ascii="Times New Roman" w:hAnsi="Times New Roman" w:cs="Times New Roman"/>
                <w:sz w:val="20"/>
              </w:rPr>
              <w:t>Об утверждении</w:t>
            </w:r>
            <w:r w:rsidRPr="00D702F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702FC">
              <w:rPr>
                <w:rFonts w:ascii="Times New Roman" w:hAnsi="Times New Roman" w:cs="Times New Roman"/>
                <w:sz w:val="20"/>
              </w:rPr>
              <w:t>требований к качеству государственных услуг, оказываемых в сфере культуры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Pr="00D702FC" w:rsidRDefault="00D3485A" w:rsidP="004463D4">
            <w:pPr>
              <w:tabs>
                <w:tab w:val="left" w:pos="823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02FC">
              <w:rPr>
                <w:rFonts w:ascii="Times New Roman" w:hAnsi="Times New Roman" w:cs="Times New Roman"/>
                <w:sz w:val="20"/>
              </w:rPr>
              <w:t>Постановление</w:t>
            </w:r>
          </w:p>
        </w:tc>
        <w:tc>
          <w:tcPr>
            <w:tcW w:w="2813" w:type="dxa"/>
          </w:tcPr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 xml:space="preserve">Правительство </w:t>
            </w:r>
          </w:p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984" w:type="dxa"/>
          </w:tcPr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08.06.2015 г.</w:t>
            </w:r>
          </w:p>
        </w:tc>
        <w:tc>
          <w:tcPr>
            <w:tcW w:w="1864" w:type="dxa"/>
          </w:tcPr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5387" w:type="dxa"/>
          </w:tcPr>
          <w:p w:rsidR="00D3485A" w:rsidRPr="00D702FC" w:rsidRDefault="00D3485A" w:rsidP="007B02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D702FC">
              <w:rPr>
                <w:rFonts w:ascii="Times New Roman" w:hAnsi="Times New Roman" w:cs="Times New Roman"/>
                <w:sz w:val="20"/>
              </w:rPr>
              <w:t>Об утверждении Порядка оценки соответствия качества государственных услуг, фактически оказываемых в Удмуртской Республике, утвержденным требованиям к качеству государственных услуг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Pr="001B5572" w:rsidRDefault="00D3485A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D3485A" w:rsidRPr="001B5572" w:rsidRDefault="00D3485A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Правительство Удмуртской Республики</w:t>
            </w:r>
          </w:p>
        </w:tc>
        <w:tc>
          <w:tcPr>
            <w:tcW w:w="1984" w:type="dxa"/>
          </w:tcPr>
          <w:p w:rsidR="00D3485A" w:rsidRPr="001B5572" w:rsidRDefault="00D3485A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30.11.2015 г.</w:t>
            </w:r>
          </w:p>
        </w:tc>
        <w:tc>
          <w:tcPr>
            <w:tcW w:w="1864" w:type="dxa"/>
          </w:tcPr>
          <w:p w:rsidR="00D3485A" w:rsidRPr="001B5572" w:rsidRDefault="00D3485A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387" w:type="dxa"/>
          </w:tcPr>
          <w:p w:rsidR="00D3485A" w:rsidRPr="001B5572" w:rsidRDefault="00D3485A" w:rsidP="007B026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Pr="001B5572" w:rsidRDefault="00D3485A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D3485A" w:rsidRPr="001B5572" w:rsidRDefault="00D3485A" w:rsidP="004463D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D3485A" w:rsidRPr="006B6FE8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6FE8">
              <w:rPr>
                <w:rFonts w:ascii="Times New Roman" w:hAnsi="Times New Roman"/>
                <w:sz w:val="20"/>
                <w:szCs w:val="20"/>
              </w:rPr>
              <w:t>25.12.2015 г.</w:t>
            </w:r>
            <w:r w:rsidRPr="006B6FE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64" w:type="dxa"/>
          </w:tcPr>
          <w:p w:rsidR="00D3485A" w:rsidRPr="006B6FE8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6FE8">
              <w:rPr>
                <w:rFonts w:ascii="Times New Roman" w:eastAsia="HiddenHorzOCR" w:hAnsi="Times New Roman"/>
                <w:sz w:val="20"/>
                <w:szCs w:val="20"/>
              </w:rPr>
              <w:t>01/01-05/742</w:t>
            </w:r>
          </w:p>
        </w:tc>
        <w:tc>
          <w:tcPr>
            <w:tcW w:w="5387" w:type="dxa"/>
          </w:tcPr>
          <w:p w:rsidR="00D3485A" w:rsidRPr="001B5572" w:rsidRDefault="00D3485A" w:rsidP="00D3485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B5572">
              <w:rPr>
                <w:rFonts w:ascii="Times New Roman" w:hAnsi="Times New Roman" w:cs="Times New Roman"/>
                <w:sz w:val="20"/>
                <w:szCs w:val="20"/>
              </w:rPr>
              <w:t>едомственного перечня государственных услуг (работ), оказываемых (выполняемых) государственными учреждениями Удмуртской Республики в сфере культуры в качестве основных видов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Pr="00D702FC" w:rsidRDefault="00D3485A" w:rsidP="004463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2FC">
              <w:rPr>
                <w:rFonts w:ascii="Times New Roman" w:hAnsi="Times New Roman" w:cs="Times New Roman"/>
                <w:sz w:val="20"/>
              </w:rPr>
              <w:t>Приказ</w:t>
            </w:r>
          </w:p>
        </w:tc>
        <w:tc>
          <w:tcPr>
            <w:tcW w:w="2813" w:type="dxa"/>
          </w:tcPr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D3485A" w:rsidRPr="00394B5B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5B">
              <w:rPr>
                <w:rFonts w:ascii="Times New Roman" w:hAnsi="Times New Roman"/>
                <w:sz w:val="20"/>
                <w:szCs w:val="20"/>
              </w:rPr>
              <w:t>22.12.2015 г.</w:t>
            </w:r>
          </w:p>
        </w:tc>
        <w:tc>
          <w:tcPr>
            <w:tcW w:w="1864" w:type="dxa"/>
          </w:tcPr>
          <w:p w:rsidR="00D3485A" w:rsidRPr="00394B5B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5B">
              <w:rPr>
                <w:rFonts w:ascii="Times New Roman" w:hAnsi="Times New Roman"/>
                <w:sz w:val="20"/>
                <w:szCs w:val="20"/>
              </w:rPr>
              <w:t>01/01-05/733</w:t>
            </w:r>
          </w:p>
        </w:tc>
        <w:tc>
          <w:tcPr>
            <w:tcW w:w="5387" w:type="dxa"/>
          </w:tcPr>
          <w:p w:rsidR="00D3485A" w:rsidRDefault="00D3485A" w:rsidP="007B026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B5572">
              <w:rPr>
                <w:rFonts w:ascii="Times New Roman" w:hAnsi="Times New Roman"/>
                <w:sz w:val="20"/>
                <w:szCs w:val="20"/>
              </w:rPr>
              <w:t xml:space="preserve">О Порядке формирования и финансового обеспечения выполнения государственного задания на оказание государственных услуг (выполнение работ) в отношении государственных учреждений культуры </w:t>
            </w:r>
          </w:p>
          <w:p w:rsidR="00D3485A" w:rsidRPr="001B5572" w:rsidRDefault="00D3485A" w:rsidP="007B026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Pr="00D702FC" w:rsidRDefault="00D3485A" w:rsidP="004463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2FC">
              <w:rPr>
                <w:rFonts w:ascii="Times New Roman" w:hAnsi="Times New Roman" w:cs="Times New Roman"/>
                <w:sz w:val="20"/>
              </w:rPr>
              <w:t>Приказ</w:t>
            </w:r>
          </w:p>
        </w:tc>
        <w:tc>
          <w:tcPr>
            <w:tcW w:w="2813" w:type="dxa"/>
          </w:tcPr>
          <w:p w:rsidR="00D3485A" w:rsidRPr="001B5572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72">
              <w:rPr>
                <w:rFonts w:ascii="Times New Roman" w:hAnsi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D3485A" w:rsidRPr="00394B5B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5B">
              <w:rPr>
                <w:rFonts w:ascii="Times New Roman" w:hAnsi="Times New Roman"/>
                <w:sz w:val="20"/>
                <w:szCs w:val="20"/>
              </w:rPr>
              <w:t>22.12.2015 г.</w:t>
            </w:r>
          </w:p>
        </w:tc>
        <w:tc>
          <w:tcPr>
            <w:tcW w:w="1864" w:type="dxa"/>
          </w:tcPr>
          <w:p w:rsidR="00D3485A" w:rsidRPr="00394B5B" w:rsidRDefault="00D3485A" w:rsidP="004463D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B5B">
              <w:rPr>
                <w:rFonts w:ascii="Times New Roman" w:hAnsi="Times New Roman"/>
                <w:sz w:val="20"/>
                <w:szCs w:val="20"/>
              </w:rPr>
              <w:t>01/01-05/734</w:t>
            </w:r>
          </w:p>
        </w:tc>
        <w:tc>
          <w:tcPr>
            <w:tcW w:w="5387" w:type="dxa"/>
          </w:tcPr>
          <w:p w:rsidR="00D3485A" w:rsidRPr="00C278B2" w:rsidRDefault="00D3485A" w:rsidP="007B026C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19D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определению нормативных затрат на оказание  государственных услуг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 культуры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Pr="001B20E4" w:rsidRDefault="00D3485A" w:rsidP="00D6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D3485A" w:rsidRPr="001B20E4" w:rsidRDefault="00D3485A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D3485A" w:rsidRPr="001B20E4" w:rsidRDefault="00D3485A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</w:tc>
        <w:tc>
          <w:tcPr>
            <w:tcW w:w="1864" w:type="dxa"/>
          </w:tcPr>
          <w:p w:rsidR="00D3485A" w:rsidRPr="001B20E4" w:rsidRDefault="00D3485A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01/01-05/353</w:t>
            </w:r>
          </w:p>
        </w:tc>
        <w:tc>
          <w:tcPr>
            <w:tcW w:w="5387" w:type="dxa"/>
          </w:tcPr>
          <w:p w:rsidR="00D3485A" w:rsidRPr="001B20E4" w:rsidRDefault="00D3485A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 Порядке сокращения субсидии за нарушение условий выполнения государственного задания на оказание государственных услуг (работ) государственным учреждениям, подведомственным Министерству культуры и туризма Удмуртской Республики»   </w:t>
            </w:r>
          </w:p>
        </w:tc>
      </w:tr>
      <w:tr w:rsidR="00D3485A" w:rsidRPr="003F4D20" w:rsidTr="001E5A65">
        <w:tc>
          <w:tcPr>
            <w:tcW w:w="2082" w:type="dxa"/>
          </w:tcPr>
          <w:p w:rsidR="00D3485A" w:rsidRPr="001B20E4" w:rsidRDefault="00D3485A" w:rsidP="00D63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D3485A" w:rsidRPr="001B20E4" w:rsidRDefault="00D3485A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Удмуртской Республики</w:t>
            </w:r>
          </w:p>
        </w:tc>
        <w:tc>
          <w:tcPr>
            <w:tcW w:w="1984" w:type="dxa"/>
          </w:tcPr>
          <w:p w:rsidR="00D3485A" w:rsidRPr="001B20E4" w:rsidRDefault="00D3485A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</w:tc>
        <w:tc>
          <w:tcPr>
            <w:tcW w:w="1864" w:type="dxa"/>
          </w:tcPr>
          <w:p w:rsidR="00D3485A" w:rsidRPr="001B20E4" w:rsidRDefault="00D3485A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01/01-05/354</w:t>
            </w:r>
          </w:p>
        </w:tc>
        <w:tc>
          <w:tcPr>
            <w:tcW w:w="5387" w:type="dxa"/>
          </w:tcPr>
          <w:p w:rsidR="00D3485A" w:rsidRPr="001B20E4" w:rsidRDefault="00D3485A" w:rsidP="00D633A4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оценки потребности в государственных услугах, оказываемых государственными учреждениями, в отношении которых Министерство культуры и туризма Удмуртской Республики осуществляет полномочия учредителя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20E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125162" w:rsidRPr="00D702FC" w:rsidRDefault="00125162" w:rsidP="00125162">
      <w:pPr>
        <w:pStyle w:val="ab"/>
        <w:rPr>
          <w:rFonts w:ascii="Times New Roman" w:hAnsi="Times New Roman" w:cs="Times New Roman"/>
          <w:sz w:val="20"/>
          <w:szCs w:val="20"/>
        </w:rPr>
      </w:pPr>
      <w:r w:rsidRPr="003F4D20">
        <w:rPr>
          <w:rFonts w:ascii="Times New Roman" w:hAnsi="Times New Roman" w:cs="Times New Roman"/>
          <w:sz w:val="24"/>
          <w:szCs w:val="24"/>
        </w:rPr>
        <w:t xml:space="preserve"> </w:t>
      </w:r>
      <w:r w:rsidR="0073438A">
        <w:rPr>
          <w:rFonts w:ascii="Times New Roman" w:hAnsi="Times New Roman" w:cs="Times New Roman"/>
          <w:sz w:val="24"/>
          <w:szCs w:val="24"/>
        </w:rPr>
        <w:t xml:space="preserve">    </w:t>
      </w:r>
      <w:r w:rsidRPr="00D702FC">
        <w:rPr>
          <w:rFonts w:ascii="Times New Roman" w:hAnsi="Times New Roman" w:cs="Times New Roman"/>
          <w:sz w:val="20"/>
          <w:szCs w:val="20"/>
        </w:rPr>
        <w:t>9.2. Порядок информирования потенциальных потребителей государственной услуги:</w:t>
      </w:r>
    </w:p>
    <w:tbl>
      <w:tblPr>
        <w:tblStyle w:val="a8"/>
        <w:tblW w:w="14190" w:type="dxa"/>
        <w:tblInd w:w="720" w:type="dxa"/>
        <w:tblLook w:val="04A0"/>
      </w:tblPr>
      <w:tblGrid>
        <w:gridCol w:w="3499"/>
        <w:gridCol w:w="8222"/>
        <w:gridCol w:w="2469"/>
      </w:tblGrid>
      <w:tr w:rsidR="00125162" w:rsidRPr="00D702FC" w:rsidTr="001E5A65">
        <w:tc>
          <w:tcPr>
            <w:tcW w:w="3499" w:type="dxa"/>
          </w:tcPr>
          <w:p w:rsidR="00125162" w:rsidRPr="00D702FC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62" w:rsidRPr="00D702FC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информирования</w:t>
            </w:r>
          </w:p>
          <w:p w:rsidR="00125162" w:rsidRPr="00D702FC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125162" w:rsidRPr="00D702FC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62" w:rsidRPr="00D702FC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Способ размещаемой информации</w:t>
            </w:r>
          </w:p>
        </w:tc>
        <w:tc>
          <w:tcPr>
            <w:tcW w:w="2469" w:type="dxa"/>
          </w:tcPr>
          <w:p w:rsidR="00125162" w:rsidRPr="00D702FC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Частота обновления</w:t>
            </w:r>
          </w:p>
          <w:p w:rsidR="00125162" w:rsidRPr="00D702FC" w:rsidRDefault="00125162" w:rsidP="00993C7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</w:tr>
      <w:tr w:rsidR="00993C7E" w:rsidRPr="00D702FC" w:rsidTr="00574B15">
        <w:tc>
          <w:tcPr>
            <w:tcW w:w="3499" w:type="dxa"/>
          </w:tcPr>
          <w:p w:rsidR="00993C7E" w:rsidRPr="00D702FC" w:rsidRDefault="00A23BC1" w:rsidP="00574B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F512B">
              <w:rPr>
                <w:rFonts w:ascii="Times New Roman" w:hAnsi="Times New Roman" w:cs="Times New Roman"/>
                <w:sz w:val="20"/>
                <w:szCs w:val="20"/>
              </w:rPr>
              <w:t>Информирование на официальном сайте музея и учредителя</w:t>
            </w:r>
          </w:p>
        </w:tc>
        <w:tc>
          <w:tcPr>
            <w:tcW w:w="8222" w:type="dxa"/>
            <w:vAlign w:val="center"/>
          </w:tcPr>
          <w:p w:rsidR="00993C7E" w:rsidRPr="00D702FC" w:rsidRDefault="00993C7E" w:rsidP="00574B15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адресе, номерах телефонов музея;  информация о режиме работы музея; перечень оказываемых музеем услуг (в том числе платных);  информация о проводимых и планируемых выставках (с указанием наименования и периода проведения);  информация о возможностях заказа экскурсии;  информация о способах доведения потребителями своих отзывов, замечаний и предложений о работе музея </w:t>
            </w:r>
          </w:p>
        </w:tc>
        <w:tc>
          <w:tcPr>
            <w:tcW w:w="2469" w:type="dxa"/>
          </w:tcPr>
          <w:p w:rsidR="00993C7E" w:rsidRPr="00D702FC" w:rsidRDefault="00993C7E" w:rsidP="00574B1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</w:tbl>
    <w:p w:rsidR="00997343" w:rsidRPr="003F4D20" w:rsidRDefault="00997343" w:rsidP="003F4D2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6EE1" w:rsidRPr="00605505" w:rsidRDefault="00000744" w:rsidP="003F4D20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605505">
        <w:rPr>
          <w:rFonts w:ascii="Times New Roman" w:hAnsi="Times New Roman" w:cs="Times New Roman"/>
          <w:b/>
          <w:sz w:val="20"/>
          <w:szCs w:val="20"/>
        </w:rPr>
        <w:t>Часть 2. Сведения о выполняемых государственных работах</w:t>
      </w:r>
    </w:p>
    <w:p w:rsidR="00327B4F" w:rsidRPr="00605505" w:rsidRDefault="00327B4F" w:rsidP="00327B4F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  <w:r w:rsidRPr="00605505">
        <w:rPr>
          <w:rFonts w:ascii="Times New Roman" w:hAnsi="Times New Roman" w:cs="Times New Roman"/>
          <w:b/>
          <w:i/>
          <w:sz w:val="20"/>
          <w:szCs w:val="20"/>
        </w:rPr>
        <w:t>Раздел 1</w:t>
      </w:r>
    </w:p>
    <w:p w:rsidR="00327B4F" w:rsidRPr="00D702FC" w:rsidRDefault="00327B4F" w:rsidP="00327B4F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Наименование государственной </w:t>
      </w:r>
      <w:r>
        <w:rPr>
          <w:rFonts w:ascii="Times New Roman" w:hAnsi="Times New Roman" w:cs="Times New Roman"/>
          <w:sz w:val="20"/>
          <w:szCs w:val="20"/>
        </w:rPr>
        <w:t>работы</w:t>
      </w:r>
      <w:r w:rsidR="00D3485A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="00D3485A">
        <w:rPr>
          <w:rFonts w:ascii="Times New Roman" w:hAnsi="Times New Roman" w:cs="Times New Roman"/>
          <w:sz w:val="20"/>
          <w:szCs w:val="20"/>
        </w:rPr>
        <w:t>С</w:t>
      </w:r>
      <w:r w:rsidRPr="00D702FC">
        <w:rPr>
          <w:rFonts w:ascii="Times New Roman" w:hAnsi="Times New Roman" w:cs="Times New Roman"/>
          <w:sz w:val="20"/>
          <w:szCs w:val="20"/>
        </w:rPr>
        <w:t>оздание экспозиций (выставок) музеев, организация выездных выставок</w:t>
      </w:r>
    </w:p>
    <w:p w:rsidR="00327B4F" w:rsidRPr="00D702FC" w:rsidRDefault="00327B4F" w:rsidP="00327B4F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Реестровый номер государственной </w:t>
      </w:r>
      <w:r w:rsidR="007F4491">
        <w:rPr>
          <w:rFonts w:ascii="Times New Roman" w:hAnsi="Times New Roman" w:cs="Times New Roman"/>
          <w:sz w:val="20"/>
          <w:szCs w:val="20"/>
        </w:rPr>
        <w:t>работы</w:t>
      </w:r>
      <w:r w:rsidR="00D3485A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070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471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0000000000100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327B4F" w:rsidRPr="00D702FC" w:rsidRDefault="00327B4F" w:rsidP="00327B4F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>Уникальный номер реестровой записи</w:t>
      </w:r>
      <w:r w:rsidR="00D3485A">
        <w:rPr>
          <w:rFonts w:ascii="Times New Roman" w:hAnsi="Times New Roman" w:cs="Times New Roman"/>
          <w:sz w:val="20"/>
          <w:szCs w:val="20"/>
        </w:rPr>
        <w:t xml:space="preserve">: 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94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00000001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029210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70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471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00000000001000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71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 xml:space="preserve">01. </w:t>
      </w:r>
    </w:p>
    <w:p w:rsidR="00327B4F" w:rsidRPr="00D702FC" w:rsidRDefault="00327B4F" w:rsidP="00327B4F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Категории потребителей государственной </w:t>
      </w:r>
      <w:r w:rsidR="007F4491">
        <w:rPr>
          <w:rFonts w:ascii="Times New Roman" w:hAnsi="Times New Roman" w:cs="Times New Roman"/>
          <w:sz w:val="20"/>
          <w:szCs w:val="20"/>
        </w:rPr>
        <w:t>работы</w:t>
      </w:r>
      <w:r w:rsidR="00D3485A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в интересах общества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7B4F" w:rsidRPr="00D702FC" w:rsidRDefault="00327B4F" w:rsidP="00327B4F">
      <w:pPr>
        <w:pStyle w:val="a7"/>
        <w:numPr>
          <w:ilvl w:val="0"/>
          <w:numId w:val="27"/>
        </w:numPr>
        <w:spacing w:after="160" w:line="259" w:lineRule="auto"/>
        <w:rPr>
          <w:rStyle w:val="FontStyle45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Содержание государственной </w:t>
      </w:r>
      <w:r w:rsidR="007F4491">
        <w:rPr>
          <w:rFonts w:ascii="Times New Roman" w:hAnsi="Times New Roman" w:cs="Times New Roman"/>
          <w:sz w:val="20"/>
          <w:szCs w:val="20"/>
        </w:rPr>
        <w:t>работы</w:t>
      </w:r>
      <w:r w:rsidR="00D3485A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Pr="00D702FC">
        <w:rPr>
          <w:rStyle w:val="FontStyle45"/>
          <w:sz w:val="20"/>
          <w:szCs w:val="20"/>
        </w:rPr>
        <w:t>р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азработка концепций экспозиций (выставок), отбор экспозиционного  материала, дизайнерское решение, обеспечение техническими средствами и экспозиционно - выставочным оборудованием</w:t>
      </w:r>
      <w:r w:rsidRPr="00D702FC">
        <w:rPr>
          <w:rStyle w:val="FontStyle45"/>
          <w:sz w:val="20"/>
          <w:szCs w:val="20"/>
        </w:rPr>
        <w:t xml:space="preserve">. </w:t>
      </w:r>
    </w:p>
    <w:p w:rsidR="00327B4F" w:rsidRPr="00D702FC" w:rsidRDefault="00327B4F" w:rsidP="00327B4F">
      <w:pPr>
        <w:pStyle w:val="a7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>Условия (формы) оказания услуги</w:t>
      </w:r>
      <w:r w:rsidR="00D3485A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в стационарных условиях. </w:t>
      </w:r>
    </w:p>
    <w:p w:rsidR="00327B4F" w:rsidRPr="00D702FC" w:rsidRDefault="00327B4F" w:rsidP="00327B4F">
      <w:pPr>
        <w:pStyle w:val="a7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государственной услуги:</w:t>
      </w:r>
    </w:p>
    <w:p w:rsidR="00327B4F" w:rsidRPr="00605505" w:rsidRDefault="00327B4F" w:rsidP="00327B4F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>7.1.Показатели,</w:t>
      </w:r>
      <w:r w:rsidRPr="0060550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05505">
        <w:rPr>
          <w:rFonts w:ascii="Times New Roman" w:hAnsi="Times New Roman" w:cs="Times New Roman"/>
          <w:sz w:val="20"/>
          <w:szCs w:val="20"/>
        </w:rPr>
        <w:t>характеризующие качество государственной работы: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6663"/>
        <w:gridCol w:w="1559"/>
        <w:gridCol w:w="1417"/>
        <w:gridCol w:w="1276"/>
        <w:gridCol w:w="1340"/>
      </w:tblGrid>
      <w:tr w:rsidR="00327B4F" w:rsidRPr="00605505" w:rsidTr="00D633A4">
        <w:tc>
          <w:tcPr>
            <w:tcW w:w="1089" w:type="dxa"/>
            <w:vMerge w:val="restart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6663" w:type="dxa"/>
            <w:vMerge w:val="restart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033" w:type="dxa"/>
            <w:gridSpan w:val="3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327B4F" w:rsidRPr="00605505" w:rsidTr="00D633A4">
        <w:tc>
          <w:tcPr>
            <w:tcW w:w="1089" w:type="dxa"/>
            <w:vMerge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327B4F" w:rsidRPr="00605505" w:rsidTr="00D633A4">
        <w:tc>
          <w:tcPr>
            <w:tcW w:w="1089" w:type="dxa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6663" w:type="dxa"/>
          </w:tcPr>
          <w:p w:rsidR="00327B4F" w:rsidRPr="00605505" w:rsidRDefault="00A04B03" w:rsidP="00D633A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за отчетный год не менее 26 процентов от общего количества музейных предметов основного фонда</w:t>
            </w:r>
          </w:p>
        </w:tc>
        <w:tc>
          <w:tcPr>
            <w:tcW w:w="1559" w:type="dxa"/>
          </w:tcPr>
          <w:p w:rsidR="00327B4F" w:rsidRPr="00605505" w:rsidRDefault="00A04B03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417" w:type="dxa"/>
          </w:tcPr>
          <w:p w:rsidR="00327B4F" w:rsidRPr="00605505" w:rsidRDefault="00A04B03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327B4F" w:rsidRPr="00605505" w:rsidRDefault="00A04B03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0" w:type="dxa"/>
          </w:tcPr>
          <w:p w:rsidR="00327B4F" w:rsidRPr="00605505" w:rsidRDefault="00A04B03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327B4F" w:rsidRPr="00605505" w:rsidRDefault="00327B4F" w:rsidP="00327B4F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7.2.Допустимые (возможные) отклонения от установленных показателей качества государственной работы, в пределах которых   </w:t>
      </w:r>
    </w:p>
    <w:p w:rsidR="00327B4F" w:rsidRPr="00605505" w:rsidRDefault="00327B4F" w:rsidP="00327B4F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государственное задание считается выполненным, не </w:t>
      </w:r>
      <w:proofErr w:type="gramStart"/>
      <w:r w:rsidRPr="00605505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Pr="00605505">
        <w:rPr>
          <w:rFonts w:ascii="Times New Roman" w:hAnsi="Times New Roman" w:cs="Times New Roman"/>
          <w:sz w:val="20"/>
          <w:szCs w:val="20"/>
        </w:rPr>
        <w:t>.</w:t>
      </w:r>
    </w:p>
    <w:p w:rsidR="00327B4F" w:rsidRPr="00605505" w:rsidRDefault="00327B4F" w:rsidP="00327B4F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>7.3.Показатели,</w:t>
      </w:r>
      <w:r w:rsidRPr="0060550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05505">
        <w:rPr>
          <w:rFonts w:ascii="Times New Roman" w:hAnsi="Times New Roman" w:cs="Times New Roman"/>
          <w:sz w:val="20"/>
          <w:szCs w:val="20"/>
        </w:rPr>
        <w:t>характеризующие объем государственной работы: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5812"/>
        <w:gridCol w:w="1559"/>
        <w:gridCol w:w="1701"/>
        <w:gridCol w:w="1560"/>
        <w:gridCol w:w="1623"/>
      </w:tblGrid>
      <w:tr w:rsidR="00327B4F" w:rsidRPr="00605505" w:rsidTr="00D633A4">
        <w:tc>
          <w:tcPr>
            <w:tcW w:w="1089" w:type="dxa"/>
            <w:vMerge w:val="restart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884" w:type="dxa"/>
            <w:gridSpan w:val="3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327B4F" w:rsidRPr="00605505" w:rsidTr="00D633A4">
        <w:tc>
          <w:tcPr>
            <w:tcW w:w="1089" w:type="dxa"/>
            <w:vMerge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560" w:type="dxa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периода</w:t>
            </w:r>
          </w:p>
        </w:tc>
        <w:tc>
          <w:tcPr>
            <w:tcW w:w="1623" w:type="dxa"/>
          </w:tcPr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327B4F" w:rsidRPr="00605505" w:rsidRDefault="00327B4F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6E1C0B" w:rsidRPr="00605505" w:rsidTr="00D633A4">
        <w:tc>
          <w:tcPr>
            <w:tcW w:w="1089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5812" w:type="dxa"/>
          </w:tcPr>
          <w:p w:rsidR="006E1C0B" w:rsidRPr="00D702FC" w:rsidRDefault="006E1C0B" w:rsidP="00D633A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Количество экспозиций</w:t>
            </w:r>
          </w:p>
        </w:tc>
        <w:tc>
          <w:tcPr>
            <w:tcW w:w="1559" w:type="dxa"/>
          </w:tcPr>
          <w:p w:rsidR="006E1C0B" w:rsidRPr="00D702FC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</w:tcPr>
          <w:p w:rsidR="006E1C0B" w:rsidRPr="00605505" w:rsidRDefault="00755CB8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6E1C0B" w:rsidRPr="00605505" w:rsidRDefault="00755CB8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23" w:type="dxa"/>
          </w:tcPr>
          <w:p w:rsidR="006E1C0B" w:rsidRPr="00605505" w:rsidRDefault="00755CB8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327B4F" w:rsidRPr="00605505" w:rsidRDefault="00327B4F" w:rsidP="00327B4F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 7.4.Допустимые (возможные) отклонения от установленных показателей объема государственной работы, в пределах которых </w:t>
      </w:r>
    </w:p>
    <w:p w:rsidR="00327B4F" w:rsidRPr="00605505" w:rsidRDefault="00327B4F" w:rsidP="00327B4F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государственное  задание считается выполненным, не </w:t>
      </w:r>
      <w:proofErr w:type="gramStart"/>
      <w:r w:rsidRPr="00605505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Pr="00605505">
        <w:rPr>
          <w:rFonts w:ascii="Times New Roman" w:hAnsi="Times New Roman" w:cs="Times New Roman"/>
          <w:sz w:val="20"/>
          <w:szCs w:val="20"/>
        </w:rPr>
        <w:t>.</w:t>
      </w:r>
    </w:p>
    <w:p w:rsidR="00D3485A" w:rsidRPr="006E1C8A" w:rsidRDefault="00D3485A" w:rsidP="00D3485A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8.Государственная работа бесплатная.  </w:t>
      </w:r>
    </w:p>
    <w:p w:rsidR="00327B4F" w:rsidRDefault="00327B4F" w:rsidP="003F4D20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</w:p>
    <w:p w:rsidR="00327B4F" w:rsidRDefault="00327B4F" w:rsidP="003F4D20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Раздел 2</w:t>
      </w:r>
    </w:p>
    <w:p w:rsidR="006E1C0B" w:rsidRPr="00D702FC" w:rsidRDefault="006E1C0B" w:rsidP="006E1C0B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Наименование государственной </w:t>
      </w:r>
      <w:r>
        <w:rPr>
          <w:rFonts w:ascii="Times New Roman" w:hAnsi="Times New Roman" w:cs="Times New Roman"/>
          <w:sz w:val="20"/>
          <w:szCs w:val="20"/>
        </w:rPr>
        <w:t>работы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="00A04CE4">
        <w:rPr>
          <w:rFonts w:ascii="Times New Roman" w:hAnsi="Times New Roman" w:cs="Times New Roman"/>
          <w:sz w:val="20"/>
          <w:szCs w:val="20"/>
        </w:rPr>
        <w:t>С</w:t>
      </w:r>
      <w:r w:rsidRPr="00D702FC">
        <w:rPr>
          <w:rFonts w:ascii="Times New Roman" w:hAnsi="Times New Roman" w:cs="Times New Roman"/>
          <w:sz w:val="20"/>
          <w:szCs w:val="20"/>
        </w:rPr>
        <w:t>оздание экспозиций (выставок) музеев, организация выездных выставок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E1C0B" w:rsidRPr="00D702FC" w:rsidRDefault="006E1C0B" w:rsidP="006E1C0B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Реестровый номер государственной </w:t>
      </w:r>
      <w:r w:rsidR="006B3A26">
        <w:rPr>
          <w:rFonts w:ascii="Times New Roman" w:hAnsi="Times New Roman" w:cs="Times New Roman"/>
          <w:sz w:val="20"/>
          <w:szCs w:val="20"/>
        </w:rPr>
        <w:t>работы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070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471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0000000000200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E1C0B" w:rsidRPr="00D702FC" w:rsidRDefault="006E1C0B" w:rsidP="006E1C0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>Уникальный номер реестровой записи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94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00000001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029210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70</w:t>
      </w:r>
      <w:r w:rsidR="006B3A26">
        <w:rPr>
          <w:rFonts w:ascii="Times New Roman" w:hAnsi="Times New Roman" w:cs="Times New Roman"/>
          <w:color w:val="000000"/>
          <w:sz w:val="20"/>
          <w:szCs w:val="20"/>
        </w:rPr>
        <w:t>471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0000000000</w:t>
      </w:r>
      <w:r w:rsidR="00FF4FA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00</w:t>
      </w:r>
      <w:r w:rsidR="00FF4FA8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101</w:t>
      </w:r>
      <w:r w:rsidR="00FF4FA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FF4FA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702F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6E1C0B" w:rsidRPr="00D702FC" w:rsidRDefault="006E1C0B" w:rsidP="00A04CE4">
      <w:pPr>
        <w:pStyle w:val="a7"/>
        <w:numPr>
          <w:ilvl w:val="0"/>
          <w:numId w:val="28"/>
        </w:numPr>
        <w:spacing w:after="160" w:line="259" w:lineRule="auto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Категории потребителей государственной </w:t>
      </w:r>
      <w:r w:rsidR="006B3A26">
        <w:rPr>
          <w:rFonts w:ascii="Times New Roman" w:hAnsi="Times New Roman" w:cs="Times New Roman"/>
          <w:sz w:val="20"/>
          <w:szCs w:val="20"/>
        </w:rPr>
        <w:t>работы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в интересах общества. </w:t>
      </w:r>
    </w:p>
    <w:p w:rsidR="006E1C0B" w:rsidRPr="00D702FC" w:rsidRDefault="006E1C0B" w:rsidP="006E1C0B">
      <w:pPr>
        <w:pStyle w:val="a7"/>
        <w:numPr>
          <w:ilvl w:val="0"/>
          <w:numId w:val="28"/>
        </w:numPr>
        <w:spacing w:after="160" w:line="259" w:lineRule="auto"/>
        <w:ind w:left="360" w:firstLine="66"/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Содержание государственной </w:t>
      </w:r>
      <w:r w:rsidR="006B3A26">
        <w:rPr>
          <w:rFonts w:ascii="Times New Roman" w:hAnsi="Times New Roman" w:cs="Times New Roman"/>
          <w:sz w:val="20"/>
          <w:szCs w:val="20"/>
        </w:rPr>
        <w:t>работы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</w:t>
      </w:r>
      <w:r w:rsidRPr="00D702FC">
        <w:rPr>
          <w:rStyle w:val="FontStyle45"/>
          <w:sz w:val="20"/>
          <w:szCs w:val="20"/>
        </w:rPr>
        <w:t>р</w:t>
      </w:r>
      <w:r w:rsidRPr="00D702FC">
        <w:rPr>
          <w:rFonts w:ascii="Times New Roman" w:hAnsi="Times New Roman"/>
          <w:color w:val="000000"/>
          <w:sz w:val="20"/>
          <w:szCs w:val="20"/>
        </w:rPr>
        <w:t>азработка концепций экспозиций (выставок), отбор экспозиционного  материала, дизайнерское решение, обеспечение техническими средствами и экспозиционно - выставочным оборудованием</w:t>
      </w:r>
      <w:r w:rsidRPr="00D702FC">
        <w:rPr>
          <w:rStyle w:val="FontStyle45"/>
          <w:sz w:val="20"/>
          <w:szCs w:val="20"/>
        </w:rPr>
        <w:t xml:space="preserve">. </w:t>
      </w:r>
    </w:p>
    <w:p w:rsidR="006E1C0B" w:rsidRDefault="006E1C0B" w:rsidP="006E1C0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 xml:space="preserve">Условия (формы) оказания </w:t>
      </w:r>
      <w:r w:rsidR="006B3A26">
        <w:rPr>
          <w:rFonts w:ascii="Times New Roman" w:hAnsi="Times New Roman" w:cs="Times New Roman"/>
          <w:sz w:val="20"/>
          <w:szCs w:val="20"/>
        </w:rPr>
        <w:t>работы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Pr="00D702FC">
        <w:rPr>
          <w:rFonts w:ascii="Times New Roman" w:hAnsi="Times New Roman" w:cs="Times New Roman"/>
          <w:sz w:val="20"/>
          <w:szCs w:val="20"/>
        </w:rPr>
        <w:t xml:space="preserve"> вне стационара. </w:t>
      </w:r>
    </w:p>
    <w:p w:rsidR="006E1C0B" w:rsidRPr="00D702FC" w:rsidRDefault="006E1C0B" w:rsidP="006E1C0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D702FC">
        <w:rPr>
          <w:rFonts w:ascii="Times New Roman" w:hAnsi="Times New Roman" w:cs="Times New Roman"/>
          <w:sz w:val="20"/>
          <w:szCs w:val="20"/>
        </w:rPr>
        <w:t>Показатели, характеризующие объ</w:t>
      </w:r>
      <w:r w:rsidR="00A04CE4">
        <w:rPr>
          <w:rFonts w:ascii="Times New Roman" w:hAnsi="Times New Roman" w:cs="Times New Roman"/>
          <w:sz w:val="20"/>
          <w:szCs w:val="20"/>
        </w:rPr>
        <w:t>ё</w:t>
      </w:r>
      <w:r w:rsidRPr="00D702FC">
        <w:rPr>
          <w:rFonts w:ascii="Times New Roman" w:hAnsi="Times New Roman" w:cs="Times New Roman"/>
          <w:sz w:val="20"/>
          <w:szCs w:val="20"/>
        </w:rPr>
        <w:t xml:space="preserve">м и (или) качество государственной </w:t>
      </w:r>
      <w:r w:rsidR="006B3A26">
        <w:rPr>
          <w:rFonts w:ascii="Times New Roman" w:hAnsi="Times New Roman" w:cs="Times New Roman"/>
          <w:sz w:val="20"/>
          <w:szCs w:val="20"/>
        </w:rPr>
        <w:t>работы</w:t>
      </w:r>
      <w:r w:rsidRPr="00D702FC">
        <w:rPr>
          <w:rFonts w:ascii="Times New Roman" w:hAnsi="Times New Roman" w:cs="Times New Roman"/>
          <w:sz w:val="20"/>
          <w:szCs w:val="20"/>
        </w:rPr>
        <w:t>:</w:t>
      </w:r>
    </w:p>
    <w:p w:rsidR="006E1C0B" w:rsidRPr="00605505" w:rsidRDefault="006E1C0B" w:rsidP="006E1C0B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>7.1.Показатели,</w:t>
      </w:r>
      <w:r w:rsidRPr="0060550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05505">
        <w:rPr>
          <w:rFonts w:ascii="Times New Roman" w:hAnsi="Times New Roman" w:cs="Times New Roman"/>
          <w:sz w:val="20"/>
          <w:szCs w:val="20"/>
        </w:rPr>
        <w:t>характеризующие качество государственной работы: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6663"/>
        <w:gridCol w:w="1559"/>
        <w:gridCol w:w="1417"/>
        <w:gridCol w:w="1276"/>
        <w:gridCol w:w="1340"/>
      </w:tblGrid>
      <w:tr w:rsidR="006E1C0B" w:rsidRPr="00605505" w:rsidTr="00D633A4">
        <w:tc>
          <w:tcPr>
            <w:tcW w:w="1089" w:type="dxa"/>
            <w:vMerge w:val="restart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6663" w:type="dxa"/>
            <w:vMerge w:val="restart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033" w:type="dxa"/>
            <w:gridSpan w:val="3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E1C0B" w:rsidRPr="00605505" w:rsidTr="00D633A4">
        <w:tc>
          <w:tcPr>
            <w:tcW w:w="1089" w:type="dxa"/>
            <w:vMerge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6E1C0B" w:rsidRPr="00605505" w:rsidTr="00D633A4">
        <w:tc>
          <w:tcPr>
            <w:tcW w:w="1089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6663" w:type="dxa"/>
          </w:tcPr>
          <w:p w:rsidR="006E1C0B" w:rsidRPr="00605505" w:rsidRDefault="00A04B03" w:rsidP="00A04B0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2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за отчетный год не менее 26 процентов от общего количества музейных предметов основного фонда</w:t>
            </w:r>
          </w:p>
        </w:tc>
        <w:tc>
          <w:tcPr>
            <w:tcW w:w="1559" w:type="dxa"/>
          </w:tcPr>
          <w:p w:rsidR="006E1C0B" w:rsidRPr="00605505" w:rsidRDefault="00A04B03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6E1C0B" w:rsidRPr="00605505" w:rsidRDefault="00A04B03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6E1C0B" w:rsidRPr="00605505" w:rsidRDefault="00A04B03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0" w:type="dxa"/>
          </w:tcPr>
          <w:p w:rsidR="006E1C0B" w:rsidRPr="00605505" w:rsidRDefault="00A04B03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6E1C0B" w:rsidRPr="00605505" w:rsidRDefault="006E1C0B" w:rsidP="006E1C0B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7.2.Допустимые (возможные) отклонения от установленных показателей качества государственной работы, в пределах которых   </w:t>
      </w:r>
    </w:p>
    <w:p w:rsidR="006E1C0B" w:rsidRPr="00605505" w:rsidRDefault="006E1C0B" w:rsidP="006E1C0B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государственное задание считается выполненным, не </w:t>
      </w:r>
      <w:proofErr w:type="gramStart"/>
      <w:r w:rsidRPr="00605505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Pr="00605505">
        <w:rPr>
          <w:rFonts w:ascii="Times New Roman" w:hAnsi="Times New Roman" w:cs="Times New Roman"/>
          <w:sz w:val="20"/>
          <w:szCs w:val="20"/>
        </w:rPr>
        <w:t>.</w:t>
      </w:r>
    </w:p>
    <w:p w:rsidR="006E1C0B" w:rsidRPr="00605505" w:rsidRDefault="006E1C0B" w:rsidP="006E1C0B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>7.3.Показатели,</w:t>
      </w:r>
      <w:r w:rsidRPr="0060550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05505">
        <w:rPr>
          <w:rFonts w:ascii="Times New Roman" w:hAnsi="Times New Roman" w:cs="Times New Roman"/>
          <w:sz w:val="20"/>
          <w:szCs w:val="20"/>
        </w:rPr>
        <w:t>характеризующие объ</w:t>
      </w:r>
      <w:r w:rsidR="00A04CE4">
        <w:rPr>
          <w:rFonts w:ascii="Times New Roman" w:hAnsi="Times New Roman" w:cs="Times New Roman"/>
          <w:sz w:val="20"/>
          <w:szCs w:val="20"/>
        </w:rPr>
        <w:t>ё</w:t>
      </w:r>
      <w:r w:rsidRPr="00605505">
        <w:rPr>
          <w:rFonts w:ascii="Times New Roman" w:hAnsi="Times New Roman" w:cs="Times New Roman"/>
          <w:sz w:val="20"/>
          <w:szCs w:val="20"/>
        </w:rPr>
        <w:t>м государственной работы: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5812"/>
        <w:gridCol w:w="1559"/>
        <w:gridCol w:w="1701"/>
        <w:gridCol w:w="1560"/>
        <w:gridCol w:w="1623"/>
      </w:tblGrid>
      <w:tr w:rsidR="006E1C0B" w:rsidRPr="00605505" w:rsidTr="00D633A4">
        <w:tc>
          <w:tcPr>
            <w:tcW w:w="1089" w:type="dxa"/>
            <w:vMerge w:val="restart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884" w:type="dxa"/>
            <w:gridSpan w:val="3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E1C0B" w:rsidRPr="00605505" w:rsidTr="00D633A4">
        <w:tc>
          <w:tcPr>
            <w:tcW w:w="1089" w:type="dxa"/>
            <w:vMerge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560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периода</w:t>
            </w:r>
          </w:p>
        </w:tc>
        <w:tc>
          <w:tcPr>
            <w:tcW w:w="1623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6E1C0B" w:rsidRPr="00605505" w:rsidTr="00D633A4">
        <w:tc>
          <w:tcPr>
            <w:tcW w:w="1089" w:type="dxa"/>
          </w:tcPr>
          <w:p w:rsidR="006E1C0B" w:rsidRPr="00605505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5812" w:type="dxa"/>
          </w:tcPr>
          <w:p w:rsidR="006E1C0B" w:rsidRPr="00D702FC" w:rsidRDefault="006E1C0B" w:rsidP="00D633A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Количество экспозиций</w:t>
            </w:r>
          </w:p>
        </w:tc>
        <w:tc>
          <w:tcPr>
            <w:tcW w:w="1559" w:type="dxa"/>
          </w:tcPr>
          <w:p w:rsidR="006E1C0B" w:rsidRPr="00D702FC" w:rsidRDefault="006E1C0B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F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</w:tcPr>
          <w:p w:rsidR="006E1C0B" w:rsidRPr="00605505" w:rsidRDefault="00755CB8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E1C0B" w:rsidRPr="00605505" w:rsidRDefault="00755CB8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6E1C0B" w:rsidRPr="00605505" w:rsidRDefault="00755CB8" w:rsidP="00D633A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E1C0B" w:rsidRPr="00605505" w:rsidRDefault="006E1C0B" w:rsidP="006E1C0B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7.4.Допустимые (возможные) отклонения от установленных показателей объема государственной работы, в пределах которых </w:t>
      </w:r>
    </w:p>
    <w:p w:rsidR="006E1C0B" w:rsidRPr="00605505" w:rsidRDefault="006E1C0B" w:rsidP="006E1C0B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государственное  задание считается выполненным, не </w:t>
      </w:r>
      <w:proofErr w:type="gramStart"/>
      <w:r w:rsidRPr="00605505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Pr="00605505">
        <w:rPr>
          <w:rFonts w:ascii="Times New Roman" w:hAnsi="Times New Roman" w:cs="Times New Roman"/>
          <w:sz w:val="20"/>
          <w:szCs w:val="20"/>
        </w:rPr>
        <w:t>.</w:t>
      </w:r>
    </w:p>
    <w:p w:rsidR="00D3485A" w:rsidRPr="006E1C8A" w:rsidRDefault="00D3485A" w:rsidP="00D3485A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8.Государственная работа бесплатная.  </w:t>
      </w:r>
    </w:p>
    <w:p w:rsidR="00327B4F" w:rsidRDefault="00327B4F" w:rsidP="003F4D20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</w:p>
    <w:p w:rsidR="005B0071" w:rsidRPr="00605505" w:rsidRDefault="005B0071" w:rsidP="003F4D20">
      <w:pPr>
        <w:pStyle w:val="ab"/>
        <w:rPr>
          <w:rFonts w:ascii="Times New Roman" w:hAnsi="Times New Roman" w:cs="Times New Roman"/>
          <w:b/>
          <w:i/>
          <w:sz w:val="20"/>
          <w:szCs w:val="20"/>
        </w:rPr>
      </w:pPr>
      <w:r w:rsidRPr="00605505">
        <w:rPr>
          <w:rFonts w:ascii="Times New Roman" w:hAnsi="Times New Roman" w:cs="Times New Roman"/>
          <w:b/>
          <w:i/>
          <w:sz w:val="20"/>
          <w:szCs w:val="20"/>
        </w:rPr>
        <w:t xml:space="preserve">Раздел </w:t>
      </w:r>
      <w:r w:rsidR="00665D45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5B0071" w:rsidRPr="00605505" w:rsidRDefault="005B0071" w:rsidP="00A04CE4">
      <w:pPr>
        <w:pStyle w:val="ab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>Наименование государственной работы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="00962C2C" w:rsidRPr="00605505">
        <w:rPr>
          <w:rFonts w:ascii="Times New Roman" w:hAnsi="Times New Roman" w:cs="Times New Roman"/>
          <w:sz w:val="20"/>
          <w:szCs w:val="20"/>
        </w:rPr>
        <w:t xml:space="preserve"> </w:t>
      </w:r>
      <w:r w:rsidR="00A04CE4">
        <w:rPr>
          <w:rFonts w:ascii="Times New Roman" w:hAnsi="Times New Roman" w:cs="Times New Roman"/>
          <w:sz w:val="20"/>
          <w:szCs w:val="20"/>
        </w:rPr>
        <w:t>Ф</w:t>
      </w:r>
      <w:r w:rsidR="004940F5" w:rsidRPr="00605505">
        <w:rPr>
          <w:rFonts w:ascii="Times New Roman" w:hAnsi="Times New Roman" w:cs="Times New Roman"/>
          <w:sz w:val="20"/>
          <w:szCs w:val="20"/>
        </w:rPr>
        <w:t>ормирование, уч</w:t>
      </w:r>
      <w:r w:rsidR="003C2AE7" w:rsidRPr="00605505">
        <w:rPr>
          <w:rFonts w:ascii="Times New Roman" w:hAnsi="Times New Roman" w:cs="Times New Roman"/>
          <w:sz w:val="20"/>
          <w:szCs w:val="20"/>
        </w:rPr>
        <w:t>ё</w:t>
      </w:r>
      <w:r w:rsidR="004940F5" w:rsidRPr="00605505">
        <w:rPr>
          <w:rFonts w:ascii="Times New Roman" w:hAnsi="Times New Roman" w:cs="Times New Roman"/>
          <w:sz w:val="20"/>
          <w:szCs w:val="20"/>
        </w:rPr>
        <w:t>т, изучение, обеспечение физического сохранения и безопасности музейных предметов, музейных коллекций</w:t>
      </w:r>
      <w:r w:rsidR="007C0C39">
        <w:rPr>
          <w:rFonts w:ascii="Times New Roman" w:hAnsi="Times New Roman" w:cs="Times New Roman"/>
          <w:sz w:val="20"/>
          <w:szCs w:val="20"/>
        </w:rPr>
        <w:t>.</w:t>
      </w:r>
      <w:r w:rsidRPr="006055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AE7" w:rsidRPr="00605505" w:rsidRDefault="005B0071" w:rsidP="00A04CE4">
      <w:pPr>
        <w:pStyle w:val="ab"/>
        <w:numPr>
          <w:ilvl w:val="0"/>
          <w:numId w:val="23"/>
        </w:numPr>
        <w:ind w:hanging="11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>Реестровый номер государственной работы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="00962C2C" w:rsidRPr="00605505">
        <w:rPr>
          <w:rFonts w:ascii="Times New Roman" w:hAnsi="Times New Roman" w:cs="Times New Roman"/>
          <w:sz w:val="20"/>
          <w:szCs w:val="20"/>
        </w:rPr>
        <w:t xml:space="preserve"> </w:t>
      </w:r>
      <w:r w:rsidR="00E65439" w:rsidRPr="00605505">
        <w:rPr>
          <w:rFonts w:ascii="Times New Roman" w:hAnsi="Times New Roman" w:cs="Times New Roman"/>
          <w:color w:val="000000"/>
          <w:sz w:val="20"/>
          <w:szCs w:val="20"/>
        </w:rPr>
        <w:t>070171000000000000410</w:t>
      </w:r>
      <w:r w:rsidR="007F449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C0C3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65439" w:rsidRPr="006055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4312" w:rsidRPr="00144312" w:rsidRDefault="005B0071" w:rsidP="00A04CE4">
      <w:pPr>
        <w:pStyle w:val="a7"/>
        <w:numPr>
          <w:ilvl w:val="0"/>
          <w:numId w:val="23"/>
        </w:numPr>
        <w:ind w:hanging="11"/>
        <w:rPr>
          <w:rFonts w:ascii="Times New Roman" w:hAnsi="Times New Roman" w:cs="Times New Roman"/>
          <w:sz w:val="20"/>
          <w:szCs w:val="20"/>
        </w:rPr>
      </w:pPr>
      <w:r w:rsidRPr="00144312">
        <w:rPr>
          <w:rFonts w:ascii="Times New Roman" w:hAnsi="Times New Roman" w:cs="Times New Roman"/>
          <w:sz w:val="20"/>
          <w:szCs w:val="20"/>
        </w:rPr>
        <w:t>Уникальный номер реестровой записи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Pr="00144312">
        <w:rPr>
          <w:rFonts w:ascii="Times New Roman" w:hAnsi="Times New Roman" w:cs="Times New Roman"/>
          <w:sz w:val="20"/>
          <w:szCs w:val="20"/>
        </w:rPr>
        <w:t xml:space="preserve"> </w:t>
      </w:r>
      <w:r w:rsidR="00144312" w:rsidRPr="00144312">
        <w:rPr>
          <w:rFonts w:ascii="Times New Roman" w:hAnsi="Times New Roman" w:cs="Times New Roman"/>
          <w:color w:val="000000"/>
          <w:sz w:val="20"/>
          <w:szCs w:val="20"/>
        </w:rPr>
        <w:t>94</w:t>
      </w:r>
      <w:r w:rsidR="007F4491">
        <w:rPr>
          <w:rFonts w:ascii="Times New Roman" w:hAnsi="Times New Roman" w:cs="Times New Roman"/>
          <w:color w:val="000000"/>
          <w:sz w:val="20"/>
          <w:szCs w:val="20"/>
        </w:rPr>
        <w:t>00000001</w:t>
      </w:r>
      <w:r w:rsidR="00144312" w:rsidRPr="00144312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7F4491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144312" w:rsidRPr="00144312">
        <w:rPr>
          <w:rFonts w:ascii="Times New Roman" w:hAnsi="Times New Roman" w:cs="Times New Roman"/>
          <w:color w:val="000000"/>
          <w:sz w:val="20"/>
          <w:szCs w:val="20"/>
        </w:rPr>
        <w:t>29210</w:t>
      </w:r>
      <w:r w:rsidR="007F449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144312" w:rsidRPr="00144312">
        <w:rPr>
          <w:rFonts w:ascii="Times New Roman" w:hAnsi="Times New Roman" w:cs="Times New Roman"/>
          <w:color w:val="000000"/>
          <w:sz w:val="20"/>
          <w:szCs w:val="20"/>
        </w:rPr>
        <w:t>701710000000000000410</w:t>
      </w:r>
      <w:r w:rsidR="007F4491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144312" w:rsidRPr="00144312">
        <w:rPr>
          <w:rFonts w:ascii="Times New Roman" w:hAnsi="Times New Roman" w:cs="Times New Roman"/>
          <w:color w:val="000000"/>
          <w:sz w:val="20"/>
          <w:szCs w:val="20"/>
        </w:rPr>
        <w:t xml:space="preserve">01. </w:t>
      </w:r>
    </w:p>
    <w:p w:rsidR="00144312" w:rsidRDefault="005B0071" w:rsidP="00A04CE4">
      <w:pPr>
        <w:pStyle w:val="a7"/>
        <w:numPr>
          <w:ilvl w:val="0"/>
          <w:numId w:val="23"/>
        </w:numPr>
        <w:spacing w:after="0" w:line="240" w:lineRule="auto"/>
        <w:ind w:hanging="11"/>
        <w:rPr>
          <w:rFonts w:ascii="Times New Roman" w:hAnsi="Times New Roman" w:cs="Times New Roman"/>
          <w:sz w:val="20"/>
          <w:szCs w:val="20"/>
        </w:rPr>
      </w:pPr>
      <w:r w:rsidRPr="00144312">
        <w:rPr>
          <w:rFonts w:ascii="Times New Roman" w:hAnsi="Times New Roman" w:cs="Times New Roman"/>
          <w:sz w:val="20"/>
          <w:szCs w:val="20"/>
        </w:rPr>
        <w:t>Категории потребителей государственной работы</w:t>
      </w:r>
      <w:r w:rsidR="00A04CE4">
        <w:rPr>
          <w:rFonts w:ascii="Times New Roman" w:hAnsi="Times New Roman" w:cs="Times New Roman"/>
          <w:sz w:val="20"/>
          <w:szCs w:val="20"/>
        </w:rPr>
        <w:t>:</w:t>
      </w:r>
      <w:r w:rsidR="00962C2C" w:rsidRPr="00144312">
        <w:rPr>
          <w:rFonts w:ascii="Times New Roman" w:hAnsi="Times New Roman" w:cs="Times New Roman"/>
          <w:sz w:val="20"/>
          <w:szCs w:val="20"/>
        </w:rPr>
        <w:t xml:space="preserve"> </w:t>
      </w:r>
      <w:r w:rsidR="007917F7" w:rsidRPr="00144312">
        <w:rPr>
          <w:rFonts w:ascii="Times New Roman" w:hAnsi="Times New Roman" w:cs="Times New Roman"/>
          <w:sz w:val="20"/>
          <w:szCs w:val="20"/>
        </w:rPr>
        <w:t>в интересах общества</w:t>
      </w:r>
      <w:r w:rsidR="00144312" w:rsidRPr="00144312">
        <w:rPr>
          <w:rFonts w:ascii="Times New Roman" w:hAnsi="Times New Roman" w:cs="Times New Roman"/>
          <w:sz w:val="20"/>
          <w:szCs w:val="20"/>
        </w:rPr>
        <w:t>.</w:t>
      </w:r>
    </w:p>
    <w:p w:rsidR="00ED0B47" w:rsidRPr="00144312" w:rsidRDefault="00ED0B47" w:rsidP="00A04CE4">
      <w:pPr>
        <w:pStyle w:val="a7"/>
        <w:numPr>
          <w:ilvl w:val="0"/>
          <w:numId w:val="23"/>
        </w:numPr>
        <w:spacing w:after="0" w:line="240" w:lineRule="auto"/>
        <w:ind w:hanging="11"/>
        <w:rPr>
          <w:rStyle w:val="FontStyle45"/>
          <w:sz w:val="20"/>
          <w:szCs w:val="20"/>
        </w:rPr>
      </w:pPr>
      <w:r w:rsidRPr="00144312">
        <w:rPr>
          <w:rStyle w:val="FontStyle45"/>
          <w:sz w:val="20"/>
          <w:szCs w:val="20"/>
        </w:rPr>
        <w:t xml:space="preserve">  Содержание государственной работы</w:t>
      </w:r>
      <w:r w:rsidR="00A04CE4">
        <w:rPr>
          <w:rStyle w:val="FontStyle45"/>
          <w:sz w:val="20"/>
          <w:szCs w:val="20"/>
        </w:rPr>
        <w:t>:</w:t>
      </w:r>
      <w:r w:rsidRPr="00144312">
        <w:rPr>
          <w:rStyle w:val="FontStyle45"/>
          <w:sz w:val="20"/>
          <w:szCs w:val="20"/>
        </w:rPr>
        <w:t xml:space="preserve"> с</w:t>
      </w:r>
      <w:r w:rsidRPr="00144312">
        <w:rPr>
          <w:rFonts w:ascii="Times New Roman" w:hAnsi="Times New Roman"/>
          <w:color w:val="000000"/>
          <w:sz w:val="20"/>
          <w:szCs w:val="20"/>
        </w:rPr>
        <w:t xml:space="preserve">оздание и поддержание нормативных условий </w:t>
      </w:r>
      <w:proofErr w:type="gramStart"/>
      <w:r w:rsidRPr="00144312">
        <w:rPr>
          <w:rFonts w:ascii="Times New Roman" w:hAnsi="Times New Roman"/>
          <w:color w:val="000000"/>
          <w:sz w:val="20"/>
          <w:szCs w:val="20"/>
        </w:rPr>
        <w:t>хранения</w:t>
      </w:r>
      <w:proofErr w:type="gramEnd"/>
      <w:r w:rsidRPr="00144312">
        <w:rPr>
          <w:rFonts w:ascii="Times New Roman" w:hAnsi="Times New Roman"/>
          <w:color w:val="000000"/>
          <w:sz w:val="20"/>
          <w:szCs w:val="20"/>
        </w:rPr>
        <w:t xml:space="preserve"> и обеспечение безопасности музейного фонда</w:t>
      </w:r>
      <w:r w:rsidRPr="00144312">
        <w:rPr>
          <w:color w:val="000000"/>
          <w:sz w:val="20"/>
          <w:szCs w:val="20"/>
        </w:rPr>
        <w:t>.</w:t>
      </w:r>
    </w:p>
    <w:p w:rsidR="00ED0B47" w:rsidRPr="00605505" w:rsidRDefault="00ED0B47" w:rsidP="00A04CE4">
      <w:pPr>
        <w:numPr>
          <w:ilvl w:val="0"/>
          <w:numId w:val="23"/>
        </w:numPr>
        <w:spacing w:after="0" w:line="240" w:lineRule="auto"/>
        <w:ind w:left="0" w:firstLine="709"/>
        <w:rPr>
          <w:rStyle w:val="FontStyle45"/>
          <w:sz w:val="20"/>
          <w:szCs w:val="20"/>
        </w:rPr>
      </w:pPr>
      <w:r w:rsidRPr="00605505">
        <w:rPr>
          <w:rStyle w:val="FontStyle45"/>
          <w:sz w:val="20"/>
          <w:szCs w:val="20"/>
        </w:rPr>
        <w:t xml:space="preserve">  Условия (формы) выполнения работы</w:t>
      </w:r>
      <w:r w:rsidR="00A04CE4">
        <w:rPr>
          <w:rStyle w:val="FontStyle45"/>
          <w:sz w:val="20"/>
          <w:szCs w:val="20"/>
        </w:rPr>
        <w:t>:</w:t>
      </w:r>
      <w:r w:rsidRPr="00605505">
        <w:rPr>
          <w:rStyle w:val="FontStyle45"/>
          <w:sz w:val="20"/>
          <w:szCs w:val="20"/>
        </w:rPr>
        <w:t xml:space="preserve"> с</w:t>
      </w:r>
      <w:r w:rsidRPr="00605505">
        <w:rPr>
          <w:rFonts w:ascii="Times New Roman" w:hAnsi="Times New Roman"/>
          <w:color w:val="000000"/>
          <w:sz w:val="20"/>
          <w:szCs w:val="20"/>
        </w:rPr>
        <w:t>оздание надлежащих условий, необходимых для обеспечения полной сохранности, учета и безопасности музейных предметов и музейных коллекций; организация комплектования фондов музея, обеспечение качества научного описания, изучения и публикации музейных предметов и музейных коллекций</w:t>
      </w:r>
      <w:r w:rsidRPr="00605505">
        <w:rPr>
          <w:color w:val="000000"/>
          <w:sz w:val="20"/>
          <w:szCs w:val="20"/>
        </w:rPr>
        <w:t>.</w:t>
      </w:r>
    </w:p>
    <w:p w:rsidR="005B0071" w:rsidRPr="00605505" w:rsidRDefault="008B735F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      </w:t>
      </w:r>
      <w:r w:rsidR="00A04CE4">
        <w:rPr>
          <w:rFonts w:ascii="Times New Roman" w:hAnsi="Times New Roman" w:cs="Times New Roman"/>
          <w:sz w:val="20"/>
          <w:szCs w:val="20"/>
        </w:rPr>
        <w:t xml:space="preserve">       </w:t>
      </w:r>
      <w:r w:rsidRPr="00605505">
        <w:rPr>
          <w:rFonts w:ascii="Times New Roman" w:hAnsi="Times New Roman" w:cs="Times New Roman"/>
          <w:sz w:val="20"/>
          <w:szCs w:val="20"/>
        </w:rPr>
        <w:t xml:space="preserve">7. </w:t>
      </w:r>
      <w:r w:rsidR="005B0071" w:rsidRPr="00605505">
        <w:rPr>
          <w:rFonts w:ascii="Times New Roman" w:hAnsi="Times New Roman" w:cs="Times New Roman"/>
          <w:sz w:val="20"/>
          <w:szCs w:val="20"/>
        </w:rPr>
        <w:t>Показатели, характеризующие объ</w:t>
      </w:r>
      <w:r w:rsidR="00A04CE4">
        <w:rPr>
          <w:rFonts w:ascii="Times New Roman" w:hAnsi="Times New Roman" w:cs="Times New Roman"/>
          <w:sz w:val="20"/>
          <w:szCs w:val="20"/>
        </w:rPr>
        <w:t>ё</w:t>
      </w:r>
      <w:r w:rsidR="005B0071" w:rsidRPr="00605505">
        <w:rPr>
          <w:rFonts w:ascii="Times New Roman" w:hAnsi="Times New Roman" w:cs="Times New Roman"/>
          <w:sz w:val="20"/>
          <w:szCs w:val="20"/>
        </w:rPr>
        <w:t>м и (или) качество государственной работы:</w:t>
      </w:r>
    </w:p>
    <w:p w:rsidR="005B0071" w:rsidRPr="00605505" w:rsidRDefault="008B735F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      </w:t>
      </w:r>
      <w:r w:rsidR="00A04CE4">
        <w:rPr>
          <w:rFonts w:ascii="Times New Roman" w:hAnsi="Times New Roman" w:cs="Times New Roman"/>
          <w:sz w:val="20"/>
          <w:szCs w:val="20"/>
        </w:rPr>
        <w:t xml:space="preserve">       </w:t>
      </w:r>
      <w:r w:rsidR="005B0071" w:rsidRPr="00605505">
        <w:rPr>
          <w:rFonts w:ascii="Times New Roman" w:hAnsi="Times New Roman" w:cs="Times New Roman"/>
          <w:sz w:val="20"/>
          <w:szCs w:val="20"/>
        </w:rPr>
        <w:t>7.1.Показатели,</w:t>
      </w:r>
      <w:r w:rsidR="005B0071" w:rsidRPr="0060550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5B0071" w:rsidRPr="00605505">
        <w:rPr>
          <w:rFonts w:ascii="Times New Roman" w:hAnsi="Times New Roman" w:cs="Times New Roman"/>
          <w:sz w:val="20"/>
          <w:szCs w:val="20"/>
        </w:rPr>
        <w:t>характеризующие качество государственной работы: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5954"/>
        <w:gridCol w:w="1559"/>
        <w:gridCol w:w="1559"/>
        <w:gridCol w:w="1560"/>
        <w:gridCol w:w="1623"/>
      </w:tblGrid>
      <w:tr w:rsidR="005B0071" w:rsidRPr="00605505" w:rsidTr="005829EC">
        <w:tc>
          <w:tcPr>
            <w:tcW w:w="1089" w:type="dxa"/>
            <w:vMerge w:val="restart"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73526"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  <w:vMerge w:val="restart"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B0071" w:rsidRPr="00605505" w:rsidRDefault="005B0071" w:rsidP="00B7352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5B0071" w:rsidRPr="00605505" w:rsidRDefault="005B0071" w:rsidP="00B7352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5B0071" w:rsidRPr="00605505" w:rsidRDefault="005B0071" w:rsidP="00B7352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5B0071" w:rsidRPr="00605505" w:rsidRDefault="005B0071" w:rsidP="00B7352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4742" w:type="dxa"/>
            <w:gridSpan w:val="3"/>
          </w:tcPr>
          <w:p w:rsidR="005B0071" w:rsidRPr="00605505" w:rsidRDefault="005B0071" w:rsidP="008B735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5B0071" w:rsidRPr="00605505" w:rsidTr="005829EC">
        <w:tc>
          <w:tcPr>
            <w:tcW w:w="1089" w:type="dxa"/>
            <w:vMerge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071" w:rsidRPr="00605505" w:rsidRDefault="005B0071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F46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B0071" w:rsidRPr="00605505" w:rsidRDefault="005B0071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560" w:type="dxa"/>
          </w:tcPr>
          <w:p w:rsidR="005B0071" w:rsidRPr="00605505" w:rsidRDefault="005B0071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F46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B0071" w:rsidRPr="00605505" w:rsidRDefault="005B0071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5B0071" w:rsidRPr="00605505" w:rsidRDefault="008B735F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B0071"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</w:tcPr>
          <w:p w:rsidR="005B0071" w:rsidRPr="00605505" w:rsidRDefault="005B0071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F46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B0071" w:rsidRPr="00605505" w:rsidRDefault="005B0071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5B0071" w:rsidRPr="00605505" w:rsidRDefault="005B0071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5B0071" w:rsidRPr="00605505" w:rsidRDefault="005B0071" w:rsidP="00BC399B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5B0071" w:rsidRPr="00605505" w:rsidTr="005829EC">
        <w:tc>
          <w:tcPr>
            <w:tcW w:w="1089" w:type="dxa"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5954" w:type="dxa"/>
          </w:tcPr>
          <w:p w:rsidR="005B0071" w:rsidRPr="00605505" w:rsidRDefault="00BC399B" w:rsidP="005829E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не предусмотрен</w:t>
            </w:r>
          </w:p>
        </w:tc>
        <w:tc>
          <w:tcPr>
            <w:tcW w:w="1559" w:type="dxa"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5B0071" w:rsidRPr="00605505" w:rsidRDefault="005B0071" w:rsidP="003F4D2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071" w:rsidRPr="00605505" w:rsidRDefault="005B0071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             7.2.Допустимые (возможные) отклонения от установленных показателей качества государственной работы, в пределах которых   </w:t>
      </w:r>
    </w:p>
    <w:p w:rsidR="00917881" w:rsidRPr="00605505" w:rsidRDefault="005B0071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>государственное задание считается выполненным</w:t>
      </w:r>
      <w:r w:rsidR="00F30786" w:rsidRPr="00605505">
        <w:rPr>
          <w:rFonts w:ascii="Times New Roman" w:hAnsi="Times New Roman" w:cs="Times New Roman"/>
          <w:sz w:val="20"/>
          <w:szCs w:val="20"/>
        </w:rPr>
        <w:t>,</w:t>
      </w:r>
      <w:r w:rsidRPr="00605505">
        <w:rPr>
          <w:rFonts w:ascii="Times New Roman" w:hAnsi="Times New Roman" w:cs="Times New Roman"/>
          <w:sz w:val="20"/>
          <w:szCs w:val="20"/>
        </w:rPr>
        <w:t xml:space="preserve"> </w:t>
      </w:r>
      <w:r w:rsidR="00917881" w:rsidRPr="00605505">
        <w:rPr>
          <w:rFonts w:ascii="Times New Roman" w:hAnsi="Times New Roman" w:cs="Times New Roman"/>
          <w:sz w:val="20"/>
          <w:szCs w:val="20"/>
        </w:rPr>
        <w:t xml:space="preserve">не </w:t>
      </w:r>
      <w:proofErr w:type="gramStart"/>
      <w:r w:rsidR="00917881" w:rsidRPr="00605505">
        <w:rPr>
          <w:rFonts w:ascii="Times New Roman" w:hAnsi="Times New Roman" w:cs="Times New Roman"/>
          <w:sz w:val="20"/>
          <w:szCs w:val="20"/>
        </w:rPr>
        <w:t>предусмотрены</w:t>
      </w:r>
      <w:proofErr w:type="gramEnd"/>
      <w:r w:rsidR="00917881" w:rsidRPr="00605505">
        <w:rPr>
          <w:rFonts w:ascii="Times New Roman" w:hAnsi="Times New Roman" w:cs="Times New Roman"/>
          <w:sz w:val="20"/>
          <w:szCs w:val="20"/>
        </w:rPr>
        <w:t>.</w:t>
      </w:r>
    </w:p>
    <w:p w:rsidR="005B0071" w:rsidRPr="00605505" w:rsidRDefault="005B0071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             7.3.Показатели,</w:t>
      </w:r>
      <w:r w:rsidRPr="0060550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05505">
        <w:rPr>
          <w:rFonts w:ascii="Times New Roman" w:hAnsi="Times New Roman" w:cs="Times New Roman"/>
          <w:sz w:val="20"/>
          <w:szCs w:val="20"/>
        </w:rPr>
        <w:t>характеризующие объем государственной работы:</w:t>
      </w:r>
    </w:p>
    <w:tbl>
      <w:tblPr>
        <w:tblStyle w:val="a8"/>
        <w:tblW w:w="0" w:type="auto"/>
        <w:tblInd w:w="720" w:type="dxa"/>
        <w:tblLook w:val="04A0"/>
      </w:tblPr>
      <w:tblGrid>
        <w:gridCol w:w="1089"/>
        <w:gridCol w:w="3261"/>
        <w:gridCol w:w="1984"/>
        <w:gridCol w:w="2552"/>
        <w:gridCol w:w="2409"/>
        <w:gridCol w:w="2049"/>
      </w:tblGrid>
      <w:tr w:rsidR="005B0071" w:rsidRPr="00605505" w:rsidTr="00604AAA">
        <w:tc>
          <w:tcPr>
            <w:tcW w:w="1089" w:type="dxa"/>
            <w:vMerge w:val="restart"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vMerge w:val="restart"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по ОКЕИ</w:t>
            </w:r>
          </w:p>
        </w:tc>
        <w:tc>
          <w:tcPr>
            <w:tcW w:w="7010" w:type="dxa"/>
            <w:gridSpan w:val="3"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5B0071" w:rsidRPr="00605505" w:rsidTr="00917881">
        <w:tc>
          <w:tcPr>
            <w:tcW w:w="1089" w:type="dxa"/>
            <w:vMerge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F1A69"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1C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2409" w:type="dxa"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F1A69"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1C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(1-й год планового</w:t>
            </w:r>
            <w:proofErr w:type="gramEnd"/>
          </w:p>
          <w:p w:rsidR="005B0071" w:rsidRPr="00605505" w:rsidRDefault="00BC399B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B0071"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ериода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F1A69"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1C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(2-й год</w:t>
            </w:r>
            <w:proofErr w:type="gramEnd"/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планового</w:t>
            </w:r>
          </w:p>
          <w:p w:rsidR="005B0071" w:rsidRPr="00605505" w:rsidRDefault="005B0071" w:rsidP="003C2AE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периода)</w:t>
            </w:r>
          </w:p>
        </w:tc>
      </w:tr>
      <w:tr w:rsidR="004940F5" w:rsidRPr="00605505" w:rsidTr="00917881">
        <w:tc>
          <w:tcPr>
            <w:tcW w:w="1089" w:type="dxa"/>
          </w:tcPr>
          <w:p w:rsidR="004940F5" w:rsidRPr="00A04CE4" w:rsidRDefault="004940F5" w:rsidP="003C2A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3261" w:type="dxa"/>
          </w:tcPr>
          <w:p w:rsidR="004940F5" w:rsidRPr="00A04CE4" w:rsidRDefault="004940F5" w:rsidP="00962C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84" w:type="dxa"/>
          </w:tcPr>
          <w:p w:rsidR="004940F5" w:rsidRPr="00A04CE4" w:rsidRDefault="004940F5" w:rsidP="003C2A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A42103" w:rsidRPr="00A04C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4940F5" w:rsidRPr="00A04CE4" w:rsidRDefault="00665D45" w:rsidP="00DC762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04CE4" w:rsidRPr="00A0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09" w:type="dxa"/>
          </w:tcPr>
          <w:p w:rsidR="004940F5" w:rsidRPr="00A04CE4" w:rsidRDefault="00665D45" w:rsidP="003C2A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04CE4" w:rsidRPr="00A0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049" w:type="dxa"/>
          </w:tcPr>
          <w:p w:rsidR="004940F5" w:rsidRPr="00A04CE4" w:rsidRDefault="00665D45" w:rsidP="003C2A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04CE4" w:rsidRPr="00A0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CE4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</w:tbl>
    <w:p w:rsidR="005B0071" w:rsidRPr="00605505" w:rsidRDefault="005B0071" w:rsidP="003F4D20">
      <w:pPr>
        <w:pStyle w:val="ab"/>
        <w:rPr>
          <w:rFonts w:ascii="Times New Roman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 xml:space="preserve">               7.4.Допустимые (возможные) отклонения от установленных показателей объема государственной работы, в пределах которых </w:t>
      </w:r>
    </w:p>
    <w:p w:rsidR="00F30786" w:rsidRDefault="005B0071" w:rsidP="00F30786">
      <w:pPr>
        <w:rPr>
          <w:rFonts w:ascii="Times New Roman" w:eastAsia="HiddenHorzOCR" w:hAnsi="Times New Roman" w:cs="Times New Roman"/>
          <w:sz w:val="20"/>
          <w:szCs w:val="20"/>
        </w:rPr>
      </w:pPr>
      <w:r w:rsidRPr="00605505">
        <w:rPr>
          <w:rFonts w:ascii="Times New Roman" w:hAnsi="Times New Roman" w:cs="Times New Roman"/>
          <w:sz w:val="20"/>
          <w:szCs w:val="20"/>
        </w:rPr>
        <w:t>государственное  задание считается выполненным</w:t>
      </w:r>
      <w:r w:rsidR="00F30786" w:rsidRPr="00605505">
        <w:rPr>
          <w:rFonts w:ascii="Times New Roman" w:hAnsi="Times New Roman" w:cs="Times New Roman"/>
          <w:sz w:val="20"/>
          <w:szCs w:val="20"/>
        </w:rPr>
        <w:t>,</w:t>
      </w:r>
      <w:r w:rsidR="00917881" w:rsidRPr="00605505">
        <w:rPr>
          <w:rFonts w:ascii="Times New Roman" w:hAnsi="Times New Roman" w:cs="Times New Roman"/>
          <w:sz w:val="20"/>
          <w:szCs w:val="20"/>
        </w:rPr>
        <w:t xml:space="preserve"> </w:t>
      </w:r>
      <w:r w:rsidR="00F30786" w:rsidRPr="00144312">
        <w:rPr>
          <w:rFonts w:ascii="Times New Roman" w:eastAsia="HiddenHorzOCR" w:hAnsi="Times New Roman" w:cs="Times New Roman"/>
          <w:sz w:val="20"/>
          <w:szCs w:val="20"/>
        </w:rPr>
        <w:t>не могут составлять более 5 процентов.</w:t>
      </w:r>
    </w:p>
    <w:p w:rsidR="00D3485A" w:rsidRPr="006E1C8A" w:rsidRDefault="00D3485A" w:rsidP="00D3485A">
      <w:pPr>
        <w:pStyle w:val="ab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8.Государственная работа бесплатная.  </w:t>
      </w:r>
    </w:p>
    <w:tbl>
      <w:tblPr>
        <w:tblW w:w="22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402"/>
        <w:gridCol w:w="5206"/>
        <w:gridCol w:w="8169"/>
      </w:tblGrid>
      <w:tr w:rsidR="00962C2C" w:rsidRPr="00605505" w:rsidTr="005829EC">
        <w:trPr>
          <w:trHeight w:val="74"/>
        </w:trPr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C2C" w:rsidRPr="006E1C0B" w:rsidRDefault="005B0071" w:rsidP="006E1C0B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A5A77" w:rsidRPr="006E1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7C0C39" w:rsidRPr="006E1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2C2C" w:rsidRPr="006E1C0B">
              <w:rPr>
                <w:rFonts w:ascii="Times New Roman" w:hAnsi="Times New Roman" w:cs="Times New Roman"/>
                <w:b/>
                <w:sz w:val="20"/>
                <w:szCs w:val="20"/>
              </w:rPr>
              <w:t>Часть 3. Прочие сведения о государственном задании</w:t>
            </w:r>
          </w:p>
        </w:tc>
      </w:tr>
      <w:tr w:rsidR="00962C2C" w:rsidRPr="00605505" w:rsidTr="006E1C0B">
        <w:trPr>
          <w:trHeight w:val="956"/>
        </w:trPr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C2C" w:rsidRPr="006E1C0B" w:rsidRDefault="00962C2C" w:rsidP="001F4684">
            <w:pPr>
              <w:pStyle w:val="ab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1C0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досрочного прекращения выполнения государственного задания: </w:t>
            </w:r>
          </w:p>
          <w:p w:rsidR="00962C2C" w:rsidRPr="006E1C0B" w:rsidRDefault="00962C2C" w:rsidP="006E1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E1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C0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E1C0B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ликвидация, реорганизация учреждения; </w:t>
            </w:r>
          </w:p>
          <w:p w:rsidR="006E1C0B" w:rsidRPr="006E1C0B" w:rsidRDefault="006E1C0B" w:rsidP="006E1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62C2C" w:rsidRPr="006E1C0B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государственной услуги (работы) из ведомственного перечня государственных услуг и работ, оказываемых и выполняемых </w:t>
            </w:r>
            <w:proofErr w:type="gramStart"/>
            <w:r w:rsidR="00962C2C" w:rsidRPr="006E1C0B">
              <w:rPr>
                <w:rFonts w:ascii="Times New Roman" w:hAnsi="Times New Roman" w:cs="Times New Roman"/>
                <w:sz w:val="20"/>
                <w:szCs w:val="20"/>
              </w:rPr>
              <w:t>государственными</w:t>
            </w:r>
            <w:proofErr w:type="gramEnd"/>
            <w:r w:rsidRPr="006E1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2C2C" w:rsidRPr="006E1C0B" w:rsidRDefault="00962C2C" w:rsidP="006E1C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E1C0B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учреждениями Удмуртской Республики в сфере культуры. </w:t>
            </w:r>
          </w:p>
        </w:tc>
      </w:tr>
      <w:tr w:rsidR="00962C2C" w:rsidRPr="00605505" w:rsidTr="00144312">
        <w:trPr>
          <w:trHeight w:val="74"/>
        </w:trPr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C2C" w:rsidRPr="00605505" w:rsidRDefault="00962C2C" w:rsidP="004463D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2C" w:rsidRPr="00605505" w:rsidTr="00144312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C2C" w:rsidRPr="00605505" w:rsidRDefault="00962C2C" w:rsidP="001F4684">
            <w:pPr>
              <w:pStyle w:val="ab"/>
              <w:numPr>
                <w:ilvl w:val="0"/>
                <w:numId w:val="2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sz w:val="20"/>
                <w:szCs w:val="20"/>
              </w:rPr>
              <w:t xml:space="preserve">Иная информация, необходимая для выполнения (контроля за выполнением) государственного задания (в том числе условия и порядок внесения </w:t>
            </w:r>
            <w:proofErr w:type="gramEnd"/>
          </w:p>
          <w:p w:rsidR="00962C2C" w:rsidRPr="00605505" w:rsidRDefault="00962C2C" w:rsidP="004463D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50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в государственное задание; финансовые санкции (штрафы, изъятия, иные меры воздействия за нарушения условий выполнения </w:t>
            </w:r>
            <w:proofErr w:type="gramEnd"/>
          </w:p>
          <w:p w:rsidR="00962C2C" w:rsidRPr="00605505" w:rsidRDefault="00962C2C" w:rsidP="004463D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задания): </w:t>
            </w:r>
          </w:p>
          <w:p w:rsidR="00D3485A" w:rsidRPr="00312A7A" w:rsidRDefault="00D3485A" w:rsidP="00D3485A">
            <w:pPr>
              <w:pStyle w:val="ab"/>
              <w:numPr>
                <w:ilvl w:val="1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В государственное задание могут быть внесены изменения. Порядок и условия внесения изменений в государственное задание </w:t>
            </w:r>
          </w:p>
          <w:p w:rsidR="00D3485A" w:rsidRPr="00312A7A" w:rsidRDefault="00D3485A" w:rsidP="00D3485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устанавливаются приказом Министерства культуры и туризма Удмуртской Республики от 22 декабря 2015 года № </w:t>
            </w:r>
            <w:r w:rsidRPr="00394B5B">
              <w:rPr>
                <w:rFonts w:ascii="Times New Roman" w:eastAsia="HiddenHorzOCR" w:hAnsi="Times New Roman"/>
                <w:sz w:val="20"/>
                <w:szCs w:val="20"/>
              </w:rPr>
              <w:t xml:space="preserve">01/01-05/733 </w:t>
            </w:r>
            <w:r w:rsidRPr="00312A7A">
              <w:rPr>
                <w:rFonts w:ascii="Times New Roman" w:hAnsi="Times New Roman"/>
                <w:sz w:val="20"/>
                <w:szCs w:val="20"/>
              </w:rPr>
              <w:t xml:space="preserve">«О Порядке </w:t>
            </w:r>
          </w:p>
          <w:p w:rsidR="00D3485A" w:rsidRPr="00312A7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формирования и финансового обеспечения выполнения государственного задания на оказание государственных услуг (выполнение работ) в отношении </w:t>
            </w:r>
          </w:p>
          <w:p w:rsidR="00D3485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государственных учреждений Удмуртской Республики». </w:t>
            </w:r>
          </w:p>
          <w:p w:rsidR="00D3485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12A7A">
              <w:rPr>
                <w:rFonts w:ascii="Times New Roman" w:hAnsi="Times New Roman"/>
                <w:sz w:val="20"/>
                <w:szCs w:val="20"/>
              </w:rPr>
              <w:t>В случае внесения изменений в показатели государственного задания формируется 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A7A">
              <w:rPr>
                <w:rFonts w:ascii="Times New Roman" w:hAnsi="Times New Roman"/>
                <w:sz w:val="20"/>
                <w:szCs w:val="20"/>
              </w:rPr>
              <w:t xml:space="preserve">государственное задание (с учётом внесенных изменений), </w:t>
            </w:r>
          </w:p>
          <w:p w:rsidR="00D3485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>ранее утверждённое государственное задание утрачивает силу.</w:t>
            </w:r>
          </w:p>
          <w:p w:rsidR="00D3485A" w:rsidRDefault="00D3485A" w:rsidP="00D3485A">
            <w:pPr>
              <w:pStyle w:val="ab"/>
              <w:numPr>
                <w:ilvl w:val="1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невыполнении показателей, характеризующих объём и (или) качество государственной услуги (работы) и предусмотренных государственным заданием, сумма </w:t>
            </w:r>
          </w:p>
          <w:p w:rsidR="00D3485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сокращается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последующие перечисления субсидии осуществляются с учётом произведённого сокращения на основании приказа Министерства культуры и туризма </w:t>
            </w:r>
          </w:p>
          <w:p w:rsidR="00D3485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Удмуртской Республики от 25</w:t>
            </w:r>
            <w:r w:rsidR="00D7200D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 г</w:t>
            </w:r>
            <w:r w:rsidR="00D7200D">
              <w:rPr>
                <w:rFonts w:ascii="Times New Roman" w:hAnsi="Times New Roman"/>
                <w:sz w:val="20"/>
                <w:szCs w:val="20"/>
              </w:rPr>
              <w:t xml:space="preserve">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01/01-05/353 «О Порядке сокращения субсидии за нарушение условий выполнения государственного задания на оказание </w:t>
            </w:r>
          </w:p>
          <w:p w:rsidR="00D3485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государственных услуг (работ) государственным учреждениям, подведомственным Министерству культуры и туризма Удмуртской Республики». Размер сокращения должен </w:t>
            </w:r>
          </w:p>
          <w:p w:rsidR="00D3485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быть пропорционален невыполнению показателей, характеризующих  объём и (или) качество государственной услуги (работы) и предусмотренных государственным заданием, </w:t>
            </w:r>
            <w:proofErr w:type="gramEnd"/>
          </w:p>
          <w:p w:rsidR="00D3485A" w:rsidRPr="00312A7A" w:rsidRDefault="00D3485A" w:rsidP="00D348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либо нормативным затратам на оказание услуги (выполнение работы). В этом случае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вносятся соответствующие изменения в государственное задание.          </w:t>
            </w:r>
          </w:p>
          <w:p w:rsidR="00D3485A" w:rsidRPr="00605505" w:rsidRDefault="00D3485A" w:rsidP="00D3485A">
            <w:pPr>
              <w:pStyle w:val="ConsPlusNormal"/>
              <w:numPr>
                <w:ilvl w:val="1"/>
                <w:numId w:val="30"/>
              </w:numPr>
              <w:suppressAutoHyphens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05505">
              <w:rPr>
                <w:rFonts w:ascii="Times New Roman" w:hAnsi="Times New Roman"/>
              </w:rPr>
              <w:t xml:space="preserve">Государственное задание должно быть размещено на официальном сайте для размещения информации о </w:t>
            </w:r>
            <w:proofErr w:type="gramStart"/>
            <w:r w:rsidRPr="00605505">
              <w:rPr>
                <w:rFonts w:ascii="Times New Roman" w:hAnsi="Times New Roman"/>
              </w:rPr>
              <w:t>государственных</w:t>
            </w:r>
            <w:proofErr w:type="gramEnd"/>
            <w:r w:rsidRPr="00605505">
              <w:rPr>
                <w:rFonts w:ascii="Times New Roman" w:hAnsi="Times New Roman"/>
              </w:rPr>
              <w:t xml:space="preserve"> (муниципальных) </w:t>
            </w:r>
          </w:p>
          <w:p w:rsidR="00D3485A" w:rsidRPr="00605505" w:rsidRDefault="00D3485A" w:rsidP="00D3485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5505">
              <w:rPr>
                <w:rFonts w:ascii="Times New Roman" w:hAnsi="Times New Roman"/>
              </w:rPr>
              <w:t xml:space="preserve">учреждениях </w:t>
            </w:r>
            <w:r w:rsidRPr="00605505">
              <w:rPr>
                <w:rFonts w:ascii="Times New Roman" w:hAnsi="Times New Roman"/>
                <w:lang w:val="en-US"/>
              </w:rPr>
              <w:t>bus</w:t>
            </w:r>
            <w:r w:rsidRPr="00605505">
              <w:rPr>
                <w:rFonts w:ascii="Times New Roman" w:hAnsi="Times New Roman"/>
              </w:rPr>
              <w:t>.</w:t>
            </w:r>
            <w:proofErr w:type="spellStart"/>
            <w:r w:rsidRPr="00605505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605505">
              <w:rPr>
                <w:rFonts w:ascii="Times New Roman" w:hAnsi="Times New Roman"/>
              </w:rPr>
              <w:t>.</w:t>
            </w:r>
            <w:proofErr w:type="spellStart"/>
            <w:r w:rsidRPr="0060550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05505">
              <w:rPr>
                <w:rFonts w:ascii="Times New Roman" w:hAnsi="Times New Roman"/>
              </w:rPr>
              <w:t xml:space="preserve">  в течение 5 рабочих дней, следующих за днем его утверждения, в соответствии с приказом Министерства финансов </w:t>
            </w:r>
            <w:proofErr w:type="gramStart"/>
            <w:r w:rsidRPr="00605505">
              <w:rPr>
                <w:rFonts w:ascii="Times New Roman" w:hAnsi="Times New Roman"/>
              </w:rPr>
              <w:t>Российской</w:t>
            </w:r>
            <w:proofErr w:type="gramEnd"/>
            <w:r w:rsidRPr="00605505">
              <w:rPr>
                <w:rFonts w:ascii="Times New Roman" w:hAnsi="Times New Roman"/>
              </w:rPr>
              <w:t xml:space="preserve"> </w:t>
            </w:r>
          </w:p>
          <w:p w:rsidR="00D3485A" w:rsidRPr="00605505" w:rsidRDefault="00D3485A" w:rsidP="00D34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5505">
              <w:rPr>
                <w:rFonts w:ascii="Times New Roman" w:hAnsi="Times New Roman"/>
              </w:rPr>
              <w:t>Федерации 21 июля 2011 года № 86н «</w:t>
            </w:r>
            <w:r w:rsidRPr="00605505">
              <w:rPr>
                <w:rFonts w:ascii="Times New Roman" w:hAnsi="Times New Roman" w:cs="Times New Roman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</w:p>
          <w:p w:rsidR="00962C2C" w:rsidRPr="00605505" w:rsidRDefault="00D3485A" w:rsidP="00D3485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</w:rPr>
              <w:t>её размещения на официальном сайте в сети Интернет и ведения указанного сайта».</w:t>
            </w:r>
          </w:p>
        </w:tc>
      </w:tr>
      <w:tr w:rsidR="00962C2C" w:rsidRPr="00605505" w:rsidTr="006E1C0B">
        <w:trPr>
          <w:trHeight w:val="74"/>
        </w:trPr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C2C" w:rsidRPr="00605505" w:rsidRDefault="00962C2C" w:rsidP="004463D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2C" w:rsidRPr="00605505" w:rsidTr="00144312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C2C" w:rsidRPr="00605505" w:rsidRDefault="00962C2C" w:rsidP="004463D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04CE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05505">
              <w:rPr>
                <w:rFonts w:ascii="Times New Roman" w:hAnsi="Times New Roman" w:cs="Times New Roman"/>
                <w:sz w:val="20"/>
                <w:szCs w:val="20"/>
              </w:rPr>
              <w:t xml:space="preserve">3. Порядок </w:t>
            </w:r>
            <w:proofErr w:type="gramStart"/>
            <w:r w:rsidRPr="0060550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0550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задания:</w:t>
            </w:r>
          </w:p>
        </w:tc>
      </w:tr>
      <w:tr w:rsidR="00962C2C" w:rsidRPr="00605505" w:rsidTr="005829EC">
        <w:trPr>
          <w:gridAfter w:val="1"/>
          <w:wAfter w:w="8169" w:type="dxa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C" w:rsidRPr="00605505" w:rsidRDefault="00962C2C" w:rsidP="004463D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2C" w:rsidRPr="00605505" w:rsidRDefault="00962C2C" w:rsidP="004463D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контроля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C2C" w:rsidRPr="00605505" w:rsidRDefault="00962C2C" w:rsidP="004463D4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Государственные органы Удмуртской Республики, осуществляющие </w:t>
            </w:r>
            <w:proofErr w:type="gramStart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605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7B026C" w:rsidRPr="00605505" w:rsidTr="005829EC">
        <w:trPr>
          <w:gridAfter w:val="1"/>
          <w:wAfter w:w="8169" w:type="dxa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CA0D2D" w:rsidRDefault="007B026C" w:rsidP="00DC76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</w:rPr>
              <w:t>Отчёт о выполнении государственного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CA0D2D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26C" w:rsidRPr="00BF5E54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7B026C" w:rsidRPr="00605505" w:rsidTr="005829EC">
        <w:trPr>
          <w:gridAfter w:val="1"/>
          <w:wAfter w:w="8169" w:type="dxa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CA0D2D" w:rsidRDefault="007B026C" w:rsidP="00DC76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отчёт о реализации государственного задания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CA0D2D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26C" w:rsidRPr="00BF5E54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7B026C" w:rsidRPr="00605505" w:rsidTr="005829EC">
        <w:trPr>
          <w:gridAfter w:val="1"/>
          <w:wAfter w:w="8169" w:type="dxa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CA0D2D" w:rsidRDefault="007B026C" w:rsidP="00DC76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</w:rPr>
              <w:t>Публичный информационный 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CA0D2D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D2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26C" w:rsidRPr="00BF5E54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7B026C" w:rsidRPr="00605505" w:rsidTr="005829EC">
        <w:trPr>
          <w:gridAfter w:val="1"/>
          <w:wAfter w:w="8169" w:type="dxa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CA0D2D" w:rsidRDefault="007B026C" w:rsidP="00DC76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CA0D2D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26C" w:rsidRPr="00BF5E54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7B026C" w:rsidRPr="00605505" w:rsidTr="005829EC">
        <w:trPr>
          <w:gridAfter w:val="1"/>
          <w:wAfter w:w="8169" w:type="dxa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6C" w:rsidRPr="00BF5E54" w:rsidRDefault="007B026C" w:rsidP="00DC76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 для определения качества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BF5E54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реже </w:t>
            </w: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26C" w:rsidRPr="00BF5E54" w:rsidRDefault="007B026C" w:rsidP="00DC762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E54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и туризма УР</w:t>
            </w:r>
          </w:p>
        </w:tc>
      </w:tr>
      <w:tr w:rsidR="007B026C" w:rsidRPr="00605505" w:rsidTr="005829EC">
        <w:trPr>
          <w:gridAfter w:val="1"/>
          <w:wAfter w:w="8169" w:type="dxa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746EB4" w:rsidRDefault="007B026C" w:rsidP="00DC762C">
            <w:pPr>
              <w:pStyle w:val="ConsPlusNormal"/>
              <w:widowControl/>
              <w:tabs>
                <w:tab w:val="left" w:pos="356"/>
              </w:tabs>
              <w:ind w:firstLine="0"/>
              <w:rPr>
                <w:rFonts w:ascii="Times New Roman" w:hAnsi="Times New Roman" w:cs="Times New Roman"/>
              </w:rPr>
            </w:pPr>
            <w:r w:rsidRPr="00746EB4">
              <w:rPr>
                <w:rFonts w:ascii="Times New Roman" w:hAnsi="Times New Roman" w:cs="Times New Roman"/>
              </w:rPr>
              <w:t xml:space="preserve">Оценка соответствия качества государственных услуг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C" w:rsidRPr="002F2A71" w:rsidRDefault="002F2A71" w:rsidP="00DC76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26C" w:rsidRPr="00746EB4" w:rsidRDefault="007B026C" w:rsidP="00DC7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6EB4">
              <w:rPr>
                <w:rFonts w:ascii="Times New Roman" w:hAnsi="Times New Roman" w:cs="Times New Roman"/>
              </w:rPr>
              <w:t>Министерство культуры  и туризма УР</w:t>
            </w:r>
          </w:p>
        </w:tc>
      </w:tr>
      <w:tr w:rsidR="00D3485A" w:rsidRPr="00605505" w:rsidTr="00144312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     4. Требования к отчётности о выполнении государственного задания:</w:t>
            </w:r>
          </w:p>
        </w:tc>
      </w:tr>
      <w:tr w:rsidR="00D3485A" w:rsidRPr="00605505" w:rsidTr="00144312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     4.1. Периодичность представления отчётов о выполнении государственного задания: отчёты об исполнении государственного задания </w:t>
            </w:r>
          </w:p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предоставляются ежемесячно по форме, прилагаемой к Порядку формирования и финансового обеспечения выполнения государственного задания </w:t>
            </w:r>
            <w:proofErr w:type="gramStart"/>
            <w:r w:rsidRPr="00312A7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12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государственных услуг (выполнение работ) в отношении государственных учреждений Удмуртской Республики, </w:t>
            </w:r>
            <w:proofErr w:type="gramStart"/>
            <w:r w:rsidRPr="00312A7A">
              <w:rPr>
                <w:rFonts w:ascii="Times New Roman" w:hAnsi="Times New Roman"/>
                <w:sz w:val="20"/>
                <w:szCs w:val="20"/>
              </w:rPr>
              <w:t>утверждённому</w:t>
            </w:r>
            <w:proofErr w:type="gramEnd"/>
            <w:r w:rsidRPr="00312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85A" w:rsidRPr="00312A7A" w:rsidRDefault="00D3485A" w:rsidP="00D7200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>постановлением Правительства Удмуртской Республики от 30 ноября 2015 г</w:t>
            </w:r>
            <w:r w:rsidR="00D7200D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312A7A">
              <w:rPr>
                <w:rFonts w:ascii="Times New Roman" w:hAnsi="Times New Roman"/>
                <w:sz w:val="20"/>
                <w:szCs w:val="20"/>
              </w:rPr>
              <w:t xml:space="preserve"> № 532. </w:t>
            </w:r>
          </w:p>
        </w:tc>
      </w:tr>
      <w:tr w:rsidR="00D3485A" w:rsidRPr="00605505" w:rsidTr="00144312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     4.2. Сроки представления отчётов о выполнении государственного задания: не позднее 10 числа месяца, следующего за отчётным месяцем, </w:t>
            </w:r>
            <w:proofErr w:type="gramStart"/>
            <w:r w:rsidRPr="00312A7A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gramEnd"/>
            <w:r w:rsidRPr="00312A7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D3485A" w:rsidRPr="00312A7A" w:rsidRDefault="00D3485A" w:rsidP="00D7200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>не позднее 25 ноября 2017 г</w:t>
            </w:r>
            <w:r w:rsidR="00D7200D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312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2A7A"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  <w:proofErr w:type="gramEnd"/>
            <w:r w:rsidRPr="00312A7A">
              <w:rPr>
                <w:rFonts w:ascii="Times New Roman" w:hAnsi="Times New Roman"/>
                <w:sz w:val="20"/>
                <w:szCs w:val="20"/>
              </w:rPr>
              <w:t>, не позднее 15 января 2018 г</w:t>
            </w:r>
            <w:r w:rsidR="00D7200D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312A7A">
              <w:rPr>
                <w:rFonts w:ascii="Times New Roman" w:hAnsi="Times New Roman"/>
                <w:sz w:val="20"/>
                <w:szCs w:val="20"/>
              </w:rPr>
              <w:t xml:space="preserve"> окончательный. </w:t>
            </w:r>
          </w:p>
        </w:tc>
      </w:tr>
      <w:tr w:rsidR="00D3485A" w:rsidRPr="00605505" w:rsidTr="00144312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      4.3. Иные требования к отчётности о выполнении государственного задания: в сроки предоставления годового отчёта об исполнении государственного</w:t>
            </w:r>
          </w:p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задания по установленным формам </w:t>
            </w:r>
            <w:proofErr w:type="gramStart"/>
            <w:r w:rsidRPr="00312A7A">
              <w:rPr>
                <w:rFonts w:ascii="Times New Roman" w:hAnsi="Times New Roman"/>
                <w:sz w:val="20"/>
                <w:szCs w:val="20"/>
              </w:rPr>
              <w:t>предоставляется отчёт</w:t>
            </w:r>
            <w:proofErr w:type="gramEnd"/>
            <w:r w:rsidRPr="00312A7A">
              <w:rPr>
                <w:rFonts w:ascii="Times New Roman" w:hAnsi="Times New Roman"/>
                <w:sz w:val="20"/>
                <w:szCs w:val="20"/>
              </w:rPr>
              <w:t xml:space="preserve"> федерального государственного статистического наблюдения </w:t>
            </w:r>
          </w:p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>№ 8-НК «Сведения о деятельности музея»,  публичный информационный отчёт о деятельности музея.</w:t>
            </w:r>
          </w:p>
        </w:tc>
      </w:tr>
      <w:tr w:rsidR="00D3485A" w:rsidRPr="00605505" w:rsidTr="00144312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5A" w:rsidRPr="00312A7A" w:rsidRDefault="00D3485A" w:rsidP="002F33A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85A" w:rsidRPr="00605505" w:rsidTr="00144312">
        <w:tc>
          <w:tcPr>
            <w:tcW w:w="2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5A" w:rsidRPr="00312A7A" w:rsidRDefault="00D3485A" w:rsidP="002F33A9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12A7A">
              <w:rPr>
                <w:rFonts w:ascii="Times New Roman" w:hAnsi="Times New Roman"/>
                <w:sz w:val="20"/>
                <w:szCs w:val="20"/>
              </w:rPr>
              <w:t xml:space="preserve">       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Иные показатели, связанные с выполнением </w:t>
            </w:r>
            <w:r w:rsidRPr="00312A7A">
              <w:rPr>
                <w:rFonts w:ascii="Times New Roman" w:eastAsia="HiddenHorzOCR" w:hAnsi="Times New Roman"/>
                <w:sz w:val="20"/>
                <w:szCs w:val="20"/>
              </w:rPr>
              <w:t>государственно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>го задания: не предусмотрены.</w:t>
            </w:r>
            <w:r w:rsidRPr="00312A7A">
              <w:rPr>
                <w:rFonts w:ascii="Times New Roman" w:eastAsia="HiddenHorzOCR" w:hAnsi="Times New Roman"/>
                <w:sz w:val="20"/>
                <w:szCs w:val="20"/>
              </w:rPr>
              <w:t xml:space="preserve"> </w:t>
            </w:r>
          </w:p>
          <w:p w:rsidR="00D3485A" w:rsidRPr="00312A7A" w:rsidRDefault="00D3485A" w:rsidP="00D3485A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  <w:r w:rsidRPr="00962C2C">
        <w:rPr>
          <w:rFonts w:ascii="Times New Roman" w:hAnsi="Times New Roman" w:cs="Times New Roman"/>
        </w:rPr>
        <w:t xml:space="preserve">Заместитель министра культуры и туризма УР </w:t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  <w:t xml:space="preserve">          </w:t>
      </w:r>
      <w:r w:rsidR="007C0C39">
        <w:rPr>
          <w:rFonts w:ascii="Times New Roman" w:hAnsi="Times New Roman" w:cs="Times New Roman"/>
        </w:rPr>
        <w:t xml:space="preserve">                                    </w:t>
      </w:r>
      <w:r w:rsidRPr="00962C2C">
        <w:rPr>
          <w:rFonts w:ascii="Times New Roman" w:hAnsi="Times New Roman" w:cs="Times New Roman"/>
        </w:rPr>
        <w:t>П.П. Данилов</w:t>
      </w: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  <w:r w:rsidRPr="00962C2C">
        <w:rPr>
          <w:rFonts w:ascii="Times New Roman" w:hAnsi="Times New Roman" w:cs="Times New Roman"/>
        </w:rPr>
        <w:t xml:space="preserve">Начальник отдела экономического анализа и планирования </w:t>
      </w: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  <w:r w:rsidRPr="00962C2C">
        <w:rPr>
          <w:rFonts w:ascii="Times New Roman" w:hAnsi="Times New Roman" w:cs="Times New Roman"/>
        </w:rPr>
        <w:t>Министерства культуры и туризма УР</w:t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7C0C39">
        <w:rPr>
          <w:rFonts w:ascii="Times New Roman" w:hAnsi="Times New Roman" w:cs="Times New Roman"/>
        </w:rPr>
        <w:t xml:space="preserve">                       </w:t>
      </w:r>
      <w:r w:rsidRPr="00962C2C">
        <w:rPr>
          <w:rFonts w:ascii="Times New Roman" w:hAnsi="Times New Roman" w:cs="Times New Roman"/>
        </w:rPr>
        <w:t>Л.В. Федорова</w:t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  <w:r w:rsidRPr="00962C2C">
        <w:rPr>
          <w:rFonts w:ascii="Times New Roman" w:hAnsi="Times New Roman" w:cs="Times New Roman"/>
        </w:rPr>
        <w:t xml:space="preserve"> </w:t>
      </w: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  <w:r w:rsidRPr="00962C2C">
        <w:rPr>
          <w:rFonts w:ascii="Times New Roman" w:hAnsi="Times New Roman" w:cs="Times New Roman"/>
        </w:rPr>
        <w:t>Начальник отдела правовой и кадровой работы</w:t>
      </w:r>
      <w:r w:rsidRPr="00962C2C">
        <w:rPr>
          <w:rFonts w:ascii="Times New Roman" w:hAnsi="Times New Roman" w:cs="Times New Roman"/>
        </w:rPr>
        <w:tab/>
        <w:t xml:space="preserve">Министерства культуры </w:t>
      </w: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  <w:r w:rsidRPr="00962C2C">
        <w:rPr>
          <w:rFonts w:ascii="Times New Roman" w:hAnsi="Times New Roman" w:cs="Times New Roman"/>
        </w:rPr>
        <w:t xml:space="preserve">и туризма УР </w:t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  <w:t xml:space="preserve">   </w:t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</w:r>
      <w:r w:rsidRPr="00962C2C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          </w:t>
      </w:r>
      <w:r w:rsidR="007C0C39">
        <w:rPr>
          <w:rFonts w:ascii="Times New Roman" w:hAnsi="Times New Roman" w:cs="Times New Roman"/>
        </w:rPr>
        <w:t xml:space="preserve">                                    </w:t>
      </w:r>
      <w:r w:rsidRPr="00962C2C">
        <w:rPr>
          <w:rFonts w:ascii="Times New Roman" w:hAnsi="Times New Roman" w:cs="Times New Roman"/>
        </w:rPr>
        <w:t>Г.Г. Андрианова</w:t>
      </w: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  <w:r w:rsidRPr="00962C2C">
        <w:rPr>
          <w:rFonts w:ascii="Times New Roman" w:hAnsi="Times New Roman" w:cs="Times New Roman"/>
        </w:rPr>
        <w:t xml:space="preserve">Консультант отдела социально-культурной деятельности и взаимодействия </w:t>
      </w:r>
    </w:p>
    <w:p w:rsidR="00962C2C" w:rsidRPr="00962C2C" w:rsidRDefault="00962C2C" w:rsidP="00962C2C">
      <w:pPr>
        <w:pStyle w:val="ab"/>
        <w:rPr>
          <w:rFonts w:ascii="Times New Roman" w:hAnsi="Times New Roman" w:cs="Times New Roman"/>
        </w:rPr>
      </w:pPr>
      <w:r w:rsidRPr="00962C2C">
        <w:rPr>
          <w:rFonts w:ascii="Times New Roman" w:hAnsi="Times New Roman" w:cs="Times New Roman"/>
        </w:rPr>
        <w:t xml:space="preserve">с муниципальными образованиями Министерства культуры и туризма УР                   </w:t>
      </w:r>
      <w:r>
        <w:rPr>
          <w:rFonts w:ascii="Times New Roman" w:hAnsi="Times New Roman" w:cs="Times New Roman"/>
        </w:rPr>
        <w:t xml:space="preserve">                      </w:t>
      </w:r>
      <w:r w:rsidR="007C0C39">
        <w:rPr>
          <w:rFonts w:ascii="Times New Roman" w:hAnsi="Times New Roman" w:cs="Times New Roman"/>
        </w:rPr>
        <w:t xml:space="preserve">                                  </w:t>
      </w:r>
      <w:r w:rsidRPr="00962C2C">
        <w:rPr>
          <w:rFonts w:ascii="Times New Roman" w:hAnsi="Times New Roman" w:cs="Times New Roman"/>
        </w:rPr>
        <w:t xml:space="preserve">Ю.И. Горбунова  </w:t>
      </w:r>
    </w:p>
    <w:p w:rsidR="00962C2C" w:rsidRPr="001B5572" w:rsidRDefault="00962C2C" w:rsidP="00962C2C">
      <w:pPr>
        <w:shd w:val="clear" w:color="auto" w:fill="FFFFFF"/>
        <w:spacing w:before="2" w:line="276" w:lineRule="exact"/>
        <w:ind w:left="10" w:right="96" w:hanging="10"/>
        <w:jc w:val="both"/>
        <w:rPr>
          <w:sz w:val="20"/>
        </w:rPr>
      </w:pPr>
    </w:p>
    <w:p w:rsidR="0034535C" w:rsidRPr="006B6FE8" w:rsidRDefault="0034535C" w:rsidP="00962C2C">
      <w:pPr>
        <w:pStyle w:val="ab"/>
        <w:rPr>
          <w:rFonts w:ascii="Times New Roman" w:hAnsi="Times New Roman" w:cs="Times New Roman"/>
        </w:rPr>
      </w:pPr>
      <w:r w:rsidRPr="006B6FE8">
        <w:rPr>
          <w:rFonts w:ascii="Times New Roman" w:hAnsi="Times New Roman" w:cs="Times New Roman"/>
        </w:rPr>
        <w:t>Ознакомлена</w:t>
      </w:r>
    </w:p>
    <w:p w:rsidR="00DD545B" w:rsidRPr="003F4D20" w:rsidRDefault="0034535C" w:rsidP="00A04B03">
      <w:pPr>
        <w:shd w:val="clear" w:color="auto" w:fill="FFFFFF"/>
        <w:spacing w:before="2" w:line="276" w:lineRule="exact"/>
        <w:ind w:left="10" w:right="9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FE8">
        <w:rPr>
          <w:rFonts w:ascii="Times New Roman" w:hAnsi="Times New Roman" w:cs="Times New Roman"/>
        </w:rPr>
        <w:t>Директор БУК УР «</w:t>
      </w:r>
      <w:r w:rsidR="00665D45" w:rsidRPr="006B6FE8">
        <w:rPr>
          <w:rFonts w:ascii="Times New Roman" w:hAnsi="Times New Roman" w:cs="Times New Roman"/>
        </w:rPr>
        <w:t>ГМАК «Музей-усадьба П.И. Чайковского»                                                                                              Т.Н. Неганова</w:t>
      </w:r>
      <w:r w:rsidR="00665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sectPr w:rsidR="00DD545B" w:rsidRPr="003F4D20" w:rsidSect="00F60BDD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D0" w:rsidRDefault="00EF56D0" w:rsidP="006440A7">
      <w:pPr>
        <w:spacing w:after="0" w:line="240" w:lineRule="auto"/>
      </w:pPr>
      <w:r>
        <w:separator/>
      </w:r>
    </w:p>
  </w:endnote>
  <w:endnote w:type="continuationSeparator" w:id="0">
    <w:p w:rsidR="00EF56D0" w:rsidRDefault="00EF56D0" w:rsidP="0064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D0" w:rsidRDefault="00EF56D0" w:rsidP="006440A7">
      <w:pPr>
        <w:spacing w:after="0" w:line="240" w:lineRule="auto"/>
      </w:pPr>
      <w:r>
        <w:separator/>
      </w:r>
    </w:p>
  </w:footnote>
  <w:footnote w:type="continuationSeparator" w:id="0">
    <w:p w:rsidR="00EF56D0" w:rsidRDefault="00EF56D0" w:rsidP="0064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A9" w:rsidRDefault="002F33A9" w:rsidP="006440A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13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0EA"/>
    <w:multiLevelType w:val="hybridMultilevel"/>
    <w:tmpl w:val="7398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0F9"/>
    <w:multiLevelType w:val="hybridMultilevel"/>
    <w:tmpl w:val="2D8E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718F"/>
    <w:multiLevelType w:val="hybridMultilevel"/>
    <w:tmpl w:val="49BC1D0A"/>
    <w:lvl w:ilvl="0" w:tplc="7452E1A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F251117"/>
    <w:multiLevelType w:val="hybridMultilevel"/>
    <w:tmpl w:val="46E4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A6AC5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6477"/>
    <w:multiLevelType w:val="hybridMultilevel"/>
    <w:tmpl w:val="B660231E"/>
    <w:lvl w:ilvl="0" w:tplc="7500EF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342AD0"/>
    <w:multiLevelType w:val="multilevel"/>
    <w:tmpl w:val="7E04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7BC0250"/>
    <w:multiLevelType w:val="multilevel"/>
    <w:tmpl w:val="90163A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A3C6894"/>
    <w:multiLevelType w:val="multilevel"/>
    <w:tmpl w:val="7E04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FD32C7"/>
    <w:multiLevelType w:val="hybridMultilevel"/>
    <w:tmpl w:val="A5C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2253"/>
    <w:multiLevelType w:val="multilevel"/>
    <w:tmpl w:val="F822C102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2">
    <w:nsid w:val="30BB3BBE"/>
    <w:multiLevelType w:val="hybridMultilevel"/>
    <w:tmpl w:val="EBE0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009AE"/>
    <w:multiLevelType w:val="hybridMultilevel"/>
    <w:tmpl w:val="B8B4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D609F"/>
    <w:multiLevelType w:val="hybridMultilevel"/>
    <w:tmpl w:val="3084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D05B9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42CA6"/>
    <w:multiLevelType w:val="hybridMultilevel"/>
    <w:tmpl w:val="C338F0C4"/>
    <w:lvl w:ilvl="0" w:tplc="6228F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2F15D3"/>
    <w:multiLevelType w:val="multilevel"/>
    <w:tmpl w:val="7E04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52592F"/>
    <w:multiLevelType w:val="multilevel"/>
    <w:tmpl w:val="7E04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D914C2B"/>
    <w:multiLevelType w:val="multilevel"/>
    <w:tmpl w:val="7F0A0AF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0">
    <w:nsid w:val="5EBB076E"/>
    <w:multiLevelType w:val="multilevel"/>
    <w:tmpl w:val="2CCAA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64D040D8"/>
    <w:multiLevelType w:val="multilevel"/>
    <w:tmpl w:val="7E04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5B8171E"/>
    <w:multiLevelType w:val="hybridMultilevel"/>
    <w:tmpl w:val="1A442692"/>
    <w:lvl w:ilvl="0" w:tplc="2EFE2D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02610"/>
    <w:multiLevelType w:val="hybridMultilevel"/>
    <w:tmpl w:val="2D8E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713F7"/>
    <w:multiLevelType w:val="hybridMultilevel"/>
    <w:tmpl w:val="CAE6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2B73"/>
    <w:multiLevelType w:val="hybridMultilevel"/>
    <w:tmpl w:val="1240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7675"/>
    <w:multiLevelType w:val="hybridMultilevel"/>
    <w:tmpl w:val="27F2B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242C0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07A2F"/>
    <w:multiLevelType w:val="multilevel"/>
    <w:tmpl w:val="7E04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AAC791B"/>
    <w:multiLevelType w:val="multilevel"/>
    <w:tmpl w:val="7E04E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774B4E"/>
    <w:multiLevelType w:val="hybridMultilevel"/>
    <w:tmpl w:val="BE94EF00"/>
    <w:lvl w:ilvl="0" w:tplc="25824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88176C"/>
    <w:multiLevelType w:val="multilevel"/>
    <w:tmpl w:val="8A44C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440"/>
      </w:pPr>
      <w:rPr>
        <w:rFonts w:hint="default"/>
      </w:rPr>
    </w:lvl>
  </w:abstractNum>
  <w:abstractNum w:abstractNumId="32">
    <w:nsid w:val="7E2D58F0"/>
    <w:multiLevelType w:val="hybridMultilevel"/>
    <w:tmpl w:val="5636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9"/>
  </w:num>
  <w:num w:numId="5">
    <w:abstractNumId w:val="20"/>
  </w:num>
  <w:num w:numId="6">
    <w:abstractNumId w:val="19"/>
  </w:num>
  <w:num w:numId="7">
    <w:abstractNumId w:val="7"/>
  </w:num>
  <w:num w:numId="8">
    <w:abstractNumId w:val="28"/>
  </w:num>
  <w:num w:numId="9">
    <w:abstractNumId w:val="9"/>
  </w:num>
  <w:num w:numId="10">
    <w:abstractNumId w:val="16"/>
  </w:num>
  <w:num w:numId="11">
    <w:abstractNumId w:val="17"/>
  </w:num>
  <w:num w:numId="12">
    <w:abstractNumId w:val="21"/>
  </w:num>
  <w:num w:numId="13">
    <w:abstractNumId w:val="18"/>
  </w:num>
  <w:num w:numId="14">
    <w:abstractNumId w:val="25"/>
  </w:num>
  <w:num w:numId="15">
    <w:abstractNumId w:val="30"/>
  </w:num>
  <w:num w:numId="16">
    <w:abstractNumId w:val="6"/>
  </w:num>
  <w:num w:numId="17">
    <w:abstractNumId w:val="22"/>
  </w:num>
  <w:num w:numId="18">
    <w:abstractNumId w:val="4"/>
  </w:num>
  <w:num w:numId="19">
    <w:abstractNumId w:val="13"/>
  </w:num>
  <w:num w:numId="20">
    <w:abstractNumId w:val="23"/>
  </w:num>
  <w:num w:numId="21">
    <w:abstractNumId w:val="15"/>
  </w:num>
  <w:num w:numId="22">
    <w:abstractNumId w:val="1"/>
  </w:num>
  <w:num w:numId="23">
    <w:abstractNumId w:val="14"/>
  </w:num>
  <w:num w:numId="24">
    <w:abstractNumId w:val="11"/>
  </w:num>
  <w:num w:numId="25">
    <w:abstractNumId w:val="8"/>
  </w:num>
  <w:num w:numId="26">
    <w:abstractNumId w:val="26"/>
  </w:num>
  <w:num w:numId="27">
    <w:abstractNumId w:val="32"/>
  </w:num>
  <w:num w:numId="28">
    <w:abstractNumId w:val="2"/>
  </w:num>
  <w:num w:numId="29">
    <w:abstractNumId w:val="3"/>
  </w:num>
  <w:num w:numId="30">
    <w:abstractNumId w:val="31"/>
  </w:num>
  <w:num w:numId="31">
    <w:abstractNumId w:val="0"/>
  </w:num>
  <w:num w:numId="32">
    <w:abstractNumId w:val="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0A7"/>
    <w:rsid w:val="000003BB"/>
    <w:rsid w:val="00000744"/>
    <w:rsid w:val="00005BBA"/>
    <w:rsid w:val="00020F03"/>
    <w:rsid w:val="000236F9"/>
    <w:rsid w:val="00026A60"/>
    <w:rsid w:val="00033A4A"/>
    <w:rsid w:val="0004250B"/>
    <w:rsid w:val="000461EF"/>
    <w:rsid w:val="00050C55"/>
    <w:rsid w:val="00055A40"/>
    <w:rsid w:val="000671EB"/>
    <w:rsid w:val="00096E90"/>
    <w:rsid w:val="000A5DF4"/>
    <w:rsid w:val="000C0178"/>
    <w:rsid w:val="000D22EA"/>
    <w:rsid w:val="000E3D16"/>
    <w:rsid w:val="00103E0E"/>
    <w:rsid w:val="001054A1"/>
    <w:rsid w:val="00113710"/>
    <w:rsid w:val="00122D1A"/>
    <w:rsid w:val="00125162"/>
    <w:rsid w:val="00144312"/>
    <w:rsid w:val="00144345"/>
    <w:rsid w:val="00147908"/>
    <w:rsid w:val="0017116C"/>
    <w:rsid w:val="00183807"/>
    <w:rsid w:val="00187139"/>
    <w:rsid w:val="00190E66"/>
    <w:rsid w:val="001B20E4"/>
    <w:rsid w:val="001C096F"/>
    <w:rsid w:val="001C57FE"/>
    <w:rsid w:val="001D0F84"/>
    <w:rsid w:val="001E08DA"/>
    <w:rsid w:val="001E5A65"/>
    <w:rsid w:val="001F4684"/>
    <w:rsid w:val="002054C1"/>
    <w:rsid w:val="00210E69"/>
    <w:rsid w:val="002140EA"/>
    <w:rsid w:val="00222EC8"/>
    <w:rsid w:val="00232332"/>
    <w:rsid w:val="00232D7C"/>
    <w:rsid w:val="00235BE5"/>
    <w:rsid w:val="00257018"/>
    <w:rsid w:val="00265E88"/>
    <w:rsid w:val="00267CD3"/>
    <w:rsid w:val="002727C3"/>
    <w:rsid w:val="00275ED7"/>
    <w:rsid w:val="0028036C"/>
    <w:rsid w:val="002842D7"/>
    <w:rsid w:val="002A0629"/>
    <w:rsid w:val="002B5D78"/>
    <w:rsid w:val="002B7F5F"/>
    <w:rsid w:val="002D395A"/>
    <w:rsid w:val="002E761D"/>
    <w:rsid w:val="002F2A71"/>
    <w:rsid w:val="002F33A9"/>
    <w:rsid w:val="002F6242"/>
    <w:rsid w:val="003029D4"/>
    <w:rsid w:val="00327B4F"/>
    <w:rsid w:val="003313F2"/>
    <w:rsid w:val="00336E89"/>
    <w:rsid w:val="0034195F"/>
    <w:rsid w:val="0034535C"/>
    <w:rsid w:val="00363597"/>
    <w:rsid w:val="00386E1E"/>
    <w:rsid w:val="00391D46"/>
    <w:rsid w:val="00394B5B"/>
    <w:rsid w:val="003A7E40"/>
    <w:rsid w:val="003B18D3"/>
    <w:rsid w:val="003C2AE7"/>
    <w:rsid w:val="003C2EC2"/>
    <w:rsid w:val="003C350F"/>
    <w:rsid w:val="003C3A0D"/>
    <w:rsid w:val="003D2DAF"/>
    <w:rsid w:val="003D35A5"/>
    <w:rsid w:val="003D4F63"/>
    <w:rsid w:val="003D7410"/>
    <w:rsid w:val="003F4D20"/>
    <w:rsid w:val="00400B1B"/>
    <w:rsid w:val="0042308D"/>
    <w:rsid w:val="00436815"/>
    <w:rsid w:val="004463D4"/>
    <w:rsid w:val="00465383"/>
    <w:rsid w:val="004678F8"/>
    <w:rsid w:val="004747C1"/>
    <w:rsid w:val="004828F2"/>
    <w:rsid w:val="004940F5"/>
    <w:rsid w:val="004B5CE9"/>
    <w:rsid w:val="004E45AC"/>
    <w:rsid w:val="004E53F3"/>
    <w:rsid w:val="004F2D20"/>
    <w:rsid w:val="004F6765"/>
    <w:rsid w:val="00523813"/>
    <w:rsid w:val="00534321"/>
    <w:rsid w:val="005406A0"/>
    <w:rsid w:val="005723D5"/>
    <w:rsid w:val="00572A65"/>
    <w:rsid w:val="00574B15"/>
    <w:rsid w:val="00577036"/>
    <w:rsid w:val="005829EC"/>
    <w:rsid w:val="0059543D"/>
    <w:rsid w:val="005B0071"/>
    <w:rsid w:val="005B7303"/>
    <w:rsid w:val="005E22DE"/>
    <w:rsid w:val="005E2480"/>
    <w:rsid w:val="005E40FF"/>
    <w:rsid w:val="005F5CA3"/>
    <w:rsid w:val="005F691F"/>
    <w:rsid w:val="00604AAA"/>
    <w:rsid w:val="00605505"/>
    <w:rsid w:val="006122E6"/>
    <w:rsid w:val="0062008E"/>
    <w:rsid w:val="006440A7"/>
    <w:rsid w:val="00650860"/>
    <w:rsid w:val="00650920"/>
    <w:rsid w:val="00664721"/>
    <w:rsid w:val="00665D45"/>
    <w:rsid w:val="0068192D"/>
    <w:rsid w:val="00681BE0"/>
    <w:rsid w:val="006A63A5"/>
    <w:rsid w:val="006B3A26"/>
    <w:rsid w:val="006B50CF"/>
    <w:rsid w:val="006B6FE8"/>
    <w:rsid w:val="006C7B3A"/>
    <w:rsid w:val="006E1015"/>
    <w:rsid w:val="006E1C0B"/>
    <w:rsid w:val="006F070F"/>
    <w:rsid w:val="006F260F"/>
    <w:rsid w:val="006F7308"/>
    <w:rsid w:val="007015AE"/>
    <w:rsid w:val="007025F6"/>
    <w:rsid w:val="0071717B"/>
    <w:rsid w:val="00732D8B"/>
    <w:rsid w:val="0073438A"/>
    <w:rsid w:val="00734768"/>
    <w:rsid w:val="0073631C"/>
    <w:rsid w:val="00755CB8"/>
    <w:rsid w:val="00756B0A"/>
    <w:rsid w:val="007819BA"/>
    <w:rsid w:val="007917F7"/>
    <w:rsid w:val="007B026C"/>
    <w:rsid w:val="007B31C8"/>
    <w:rsid w:val="007C0C39"/>
    <w:rsid w:val="007F4491"/>
    <w:rsid w:val="00812848"/>
    <w:rsid w:val="00825002"/>
    <w:rsid w:val="00831AB3"/>
    <w:rsid w:val="0083527A"/>
    <w:rsid w:val="00850906"/>
    <w:rsid w:val="008551CB"/>
    <w:rsid w:val="008736C3"/>
    <w:rsid w:val="008812E4"/>
    <w:rsid w:val="008855C6"/>
    <w:rsid w:val="008860D4"/>
    <w:rsid w:val="008A29DE"/>
    <w:rsid w:val="008B60D2"/>
    <w:rsid w:val="008B735F"/>
    <w:rsid w:val="008B7932"/>
    <w:rsid w:val="008C6DFA"/>
    <w:rsid w:val="008E1122"/>
    <w:rsid w:val="00911FF0"/>
    <w:rsid w:val="00916989"/>
    <w:rsid w:val="00916EC1"/>
    <w:rsid w:val="00917881"/>
    <w:rsid w:val="0092625F"/>
    <w:rsid w:val="00926320"/>
    <w:rsid w:val="00957AC4"/>
    <w:rsid w:val="00962C2C"/>
    <w:rsid w:val="00993435"/>
    <w:rsid w:val="00993C7E"/>
    <w:rsid w:val="00997343"/>
    <w:rsid w:val="009A4DB7"/>
    <w:rsid w:val="009A75FD"/>
    <w:rsid w:val="009B5F40"/>
    <w:rsid w:val="009B6BCA"/>
    <w:rsid w:val="009C5066"/>
    <w:rsid w:val="00A02E64"/>
    <w:rsid w:val="00A04B03"/>
    <w:rsid w:val="00A04CE4"/>
    <w:rsid w:val="00A17CFB"/>
    <w:rsid w:val="00A23BC1"/>
    <w:rsid w:val="00A40635"/>
    <w:rsid w:val="00A42103"/>
    <w:rsid w:val="00A6546F"/>
    <w:rsid w:val="00A771DC"/>
    <w:rsid w:val="00A972AE"/>
    <w:rsid w:val="00AA6D0C"/>
    <w:rsid w:val="00AB7D11"/>
    <w:rsid w:val="00B007BE"/>
    <w:rsid w:val="00B0276E"/>
    <w:rsid w:val="00B029E8"/>
    <w:rsid w:val="00B071E3"/>
    <w:rsid w:val="00B13DD2"/>
    <w:rsid w:val="00B264FA"/>
    <w:rsid w:val="00B278ED"/>
    <w:rsid w:val="00B4555E"/>
    <w:rsid w:val="00B532A1"/>
    <w:rsid w:val="00B579C8"/>
    <w:rsid w:val="00B73526"/>
    <w:rsid w:val="00B82BC9"/>
    <w:rsid w:val="00B95786"/>
    <w:rsid w:val="00B9703B"/>
    <w:rsid w:val="00BA5A77"/>
    <w:rsid w:val="00BC399B"/>
    <w:rsid w:val="00BC5C3C"/>
    <w:rsid w:val="00BD6295"/>
    <w:rsid w:val="00BE4131"/>
    <w:rsid w:val="00C13A5A"/>
    <w:rsid w:val="00C3092B"/>
    <w:rsid w:val="00C31EE2"/>
    <w:rsid w:val="00C50CD5"/>
    <w:rsid w:val="00C675C8"/>
    <w:rsid w:val="00C743FD"/>
    <w:rsid w:val="00C77F3B"/>
    <w:rsid w:val="00C812D2"/>
    <w:rsid w:val="00C90422"/>
    <w:rsid w:val="00C969D1"/>
    <w:rsid w:val="00CA108B"/>
    <w:rsid w:val="00CB753D"/>
    <w:rsid w:val="00CC3D51"/>
    <w:rsid w:val="00CD1C1A"/>
    <w:rsid w:val="00CE2B4E"/>
    <w:rsid w:val="00CF27FB"/>
    <w:rsid w:val="00CF3BEB"/>
    <w:rsid w:val="00CF52FD"/>
    <w:rsid w:val="00CF6B64"/>
    <w:rsid w:val="00CF7C33"/>
    <w:rsid w:val="00D02102"/>
    <w:rsid w:val="00D25476"/>
    <w:rsid w:val="00D3162E"/>
    <w:rsid w:val="00D3485A"/>
    <w:rsid w:val="00D633A4"/>
    <w:rsid w:val="00D702FC"/>
    <w:rsid w:val="00D7200D"/>
    <w:rsid w:val="00D72D65"/>
    <w:rsid w:val="00D910DA"/>
    <w:rsid w:val="00D9244A"/>
    <w:rsid w:val="00DA3442"/>
    <w:rsid w:val="00DB14AE"/>
    <w:rsid w:val="00DB1C71"/>
    <w:rsid w:val="00DC48DB"/>
    <w:rsid w:val="00DC762C"/>
    <w:rsid w:val="00DD545B"/>
    <w:rsid w:val="00DF1A69"/>
    <w:rsid w:val="00E07539"/>
    <w:rsid w:val="00E65439"/>
    <w:rsid w:val="00E65FD6"/>
    <w:rsid w:val="00E935D2"/>
    <w:rsid w:val="00EA06AF"/>
    <w:rsid w:val="00EB381F"/>
    <w:rsid w:val="00EB60EE"/>
    <w:rsid w:val="00EB6EE1"/>
    <w:rsid w:val="00ED0B47"/>
    <w:rsid w:val="00EE0BF4"/>
    <w:rsid w:val="00EF56D0"/>
    <w:rsid w:val="00F00DE8"/>
    <w:rsid w:val="00F052BE"/>
    <w:rsid w:val="00F24C7D"/>
    <w:rsid w:val="00F30786"/>
    <w:rsid w:val="00F3403B"/>
    <w:rsid w:val="00F40D38"/>
    <w:rsid w:val="00F60BDD"/>
    <w:rsid w:val="00F7471F"/>
    <w:rsid w:val="00F912EA"/>
    <w:rsid w:val="00F94C2D"/>
    <w:rsid w:val="00FA289D"/>
    <w:rsid w:val="00FA49C0"/>
    <w:rsid w:val="00FA7D29"/>
    <w:rsid w:val="00FB0235"/>
    <w:rsid w:val="00FB4345"/>
    <w:rsid w:val="00FB5169"/>
    <w:rsid w:val="00FC5E40"/>
    <w:rsid w:val="00FC5F3C"/>
    <w:rsid w:val="00FC6DBB"/>
    <w:rsid w:val="00FF19C6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C"/>
  </w:style>
  <w:style w:type="paragraph" w:styleId="1">
    <w:name w:val="heading 1"/>
    <w:basedOn w:val="a"/>
    <w:next w:val="a"/>
    <w:link w:val="10"/>
    <w:uiPriority w:val="99"/>
    <w:qFormat/>
    <w:rsid w:val="006A63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0A7"/>
  </w:style>
  <w:style w:type="paragraph" w:styleId="a5">
    <w:name w:val="footer"/>
    <w:basedOn w:val="a"/>
    <w:link w:val="a6"/>
    <w:uiPriority w:val="99"/>
    <w:semiHidden/>
    <w:unhideWhenUsed/>
    <w:rsid w:val="0064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0A7"/>
  </w:style>
  <w:style w:type="paragraph" w:styleId="a7">
    <w:name w:val="List Paragraph"/>
    <w:basedOn w:val="a"/>
    <w:uiPriority w:val="34"/>
    <w:qFormat/>
    <w:rsid w:val="00E07539"/>
    <w:pPr>
      <w:ind w:left="720"/>
      <w:contextualSpacing/>
    </w:pPr>
  </w:style>
  <w:style w:type="table" w:styleId="a8">
    <w:name w:val="Table Grid"/>
    <w:basedOn w:val="a1"/>
    <w:uiPriority w:val="59"/>
    <w:rsid w:val="00D31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2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2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681BE0"/>
  </w:style>
  <w:style w:type="paragraph" w:customStyle="1" w:styleId="s1">
    <w:name w:val="s_1"/>
    <w:basedOn w:val="a"/>
    <w:rsid w:val="005F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F691F"/>
  </w:style>
  <w:style w:type="character" w:styleId="aa">
    <w:name w:val="Hyperlink"/>
    <w:basedOn w:val="a0"/>
    <w:uiPriority w:val="99"/>
    <w:semiHidden/>
    <w:unhideWhenUsed/>
    <w:rsid w:val="003C2EC2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b">
    <w:name w:val="No Spacing"/>
    <w:uiPriority w:val="1"/>
    <w:qFormat/>
    <w:rsid w:val="003F4D20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993C7E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23">
    <w:name w:val="Основной текст (3) + 123"/>
    <w:aliases w:val="5 pt7,Интервал 0 pt4"/>
    <w:basedOn w:val="3"/>
    <w:uiPriority w:val="99"/>
    <w:rsid w:val="00993C7E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3C7E"/>
    <w:pPr>
      <w:shd w:val="clear" w:color="auto" w:fill="FFFFFF"/>
      <w:spacing w:before="720" w:after="0" w:line="320" w:lineRule="exact"/>
      <w:jc w:val="center"/>
    </w:pPr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5C6"/>
    <w:rPr>
      <w:rFonts w:ascii="Tahoma" w:hAnsi="Tahoma" w:cs="Tahoma"/>
      <w:sz w:val="16"/>
      <w:szCs w:val="16"/>
    </w:rPr>
  </w:style>
  <w:style w:type="character" w:customStyle="1" w:styleId="FontStyle45">
    <w:name w:val="Font Style45"/>
    <w:rsid w:val="00B73526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B73526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z5">
    <w:name w:val="WW8Num1z5"/>
    <w:rsid w:val="003B18D3"/>
  </w:style>
  <w:style w:type="character" w:customStyle="1" w:styleId="FontStyle44">
    <w:name w:val="Font Style44"/>
    <w:rsid w:val="00962C2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7B026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A63A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6A6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rsid w:val="006B6FE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0A7"/>
  </w:style>
  <w:style w:type="paragraph" w:styleId="a5">
    <w:name w:val="footer"/>
    <w:basedOn w:val="a"/>
    <w:link w:val="a6"/>
    <w:uiPriority w:val="99"/>
    <w:semiHidden/>
    <w:unhideWhenUsed/>
    <w:rsid w:val="0064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0A7"/>
  </w:style>
  <w:style w:type="paragraph" w:styleId="a7">
    <w:name w:val="List Paragraph"/>
    <w:basedOn w:val="a"/>
    <w:uiPriority w:val="34"/>
    <w:qFormat/>
    <w:rsid w:val="00E07539"/>
    <w:pPr>
      <w:ind w:left="720"/>
      <w:contextualSpacing/>
    </w:pPr>
  </w:style>
  <w:style w:type="table" w:styleId="a8">
    <w:name w:val="Table Grid"/>
    <w:basedOn w:val="a1"/>
    <w:uiPriority w:val="59"/>
    <w:rsid w:val="00D31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02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2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681BE0"/>
  </w:style>
  <w:style w:type="paragraph" w:customStyle="1" w:styleId="s1">
    <w:name w:val="s_1"/>
    <w:basedOn w:val="a"/>
    <w:rsid w:val="005F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F691F"/>
  </w:style>
  <w:style w:type="character" w:styleId="aa">
    <w:name w:val="Hyperlink"/>
    <w:basedOn w:val="a0"/>
    <w:uiPriority w:val="99"/>
    <w:semiHidden/>
    <w:unhideWhenUsed/>
    <w:rsid w:val="003C2EC2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b">
    <w:name w:val="No Spacing"/>
    <w:uiPriority w:val="1"/>
    <w:qFormat/>
    <w:rsid w:val="003F4D20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993C7E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23">
    <w:name w:val="Основной текст (3) + 123"/>
    <w:aliases w:val="5 pt7,Интервал 0 pt4"/>
    <w:basedOn w:val="3"/>
    <w:uiPriority w:val="99"/>
    <w:rsid w:val="00993C7E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93C7E"/>
    <w:pPr>
      <w:shd w:val="clear" w:color="auto" w:fill="FFFFFF"/>
      <w:spacing w:before="720" w:after="0" w:line="320" w:lineRule="exact"/>
      <w:jc w:val="center"/>
    </w:pPr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5C6"/>
    <w:rPr>
      <w:rFonts w:ascii="Tahoma" w:hAnsi="Tahoma" w:cs="Tahoma"/>
      <w:sz w:val="16"/>
      <w:szCs w:val="16"/>
    </w:rPr>
  </w:style>
  <w:style w:type="character" w:customStyle="1" w:styleId="FontStyle45">
    <w:name w:val="Font Style45"/>
    <w:rsid w:val="00B73526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B73526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z5">
    <w:name w:val="WW8Num1z5"/>
    <w:rsid w:val="003B18D3"/>
  </w:style>
  <w:style w:type="character" w:customStyle="1" w:styleId="FontStyle44">
    <w:name w:val="Font Style44"/>
    <w:rsid w:val="00962C2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7B026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15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229">
                  <w:marLeft w:val="0"/>
                  <w:marRight w:val="0"/>
                  <w:marTop w:val="2106"/>
                  <w:marBottom w:val="2106"/>
                  <w:divBdr>
                    <w:top w:val="none" w:sz="0" w:space="0" w:color="auto"/>
                    <w:left w:val="single" w:sz="6" w:space="0" w:color="E4E9EA"/>
                    <w:bottom w:val="single" w:sz="6" w:space="17" w:color="C5CACB"/>
                    <w:right w:val="none" w:sz="0" w:space="0" w:color="auto"/>
                  </w:divBdr>
                  <w:divsChild>
                    <w:div w:id="1205101708">
                      <w:marLeft w:val="679"/>
                      <w:marRight w:val="0"/>
                      <w:marTop w:val="4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0296">
                                      <w:marLeft w:val="27"/>
                                      <w:marRight w:val="666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0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43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3668">
                  <w:marLeft w:val="0"/>
                  <w:marRight w:val="0"/>
                  <w:marTop w:val="2106"/>
                  <w:marBottom w:val="2106"/>
                  <w:divBdr>
                    <w:top w:val="none" w:sz="0" w:space="0" w:color="auto"/>
                    <w:left w:val="single" w:sz="6" w:space="0" w:color="E4E9EA"/>
                    <w:bottom w:val="single" w:sz="6" w:space="17" w:color="C5CACB"/>
                    <w:right w:val="none" w:sz="0" w:space="0" w:color="auto"/>
                  </w:divBdr>
                  <w:divsChild>
                    <w:div w:id="245312591">
                      <w:marLeft w:val="679"/>
                      <w:marRight w:val="0"/>
                      <w:marTop w:val="4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55003">
                                      <w:marLeft w:val="27"/>
                                      <w:marRight w:val="666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0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0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633">
                  <w:marLeft w:val="0"/>
                  <w:marRight w:val="0"/>
                  <w:marTop w:val="2106"/>
                  <w:marBottom w:val="2106"/>
                  <w:divBdr>
                    <w:top w:val="none" w:sz="0" w:space="0" w:color="auto"/>
                    <w:left w:val="single" w:sz="6" w:space="0" w:color="E4E9EA"/>
                    <w:bottom w:val="single" w:sz="6" w:space="17" w:color="C5CACB"/>
                    <w:right w:val="none" w:sz="0" w:space="0" w:color="auto"/>
                  </w:divBdr>
                  <w:divsChild>
                    <w:div w:id="303894395">
                      <w:marLeft w:val="679"/>
                      <w:marRight w:val="0"/>
                      <w:marTop w:val="4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856">
                                      <w:marLeft w:val="27"/>
                                      <w:marRight w:val="666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0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D8FB-A34D-433E-9BC1-EA0CCECC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2017-01-23T12:10:00Z</cp:lastPrinted>
  <dcterms:created xsi:type="dcterms:W3CDTF">2017-02-01T08:04:00Z</dcterms:created>
  <dcterms:modified xsi:type="dcterms:W3CDTF">2017-02-01T08:04:00Z</dcterms:modified>
</cp:coreProperties>
</file>